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0105" w14:textId="03394C84" w:rsidR="00FB2304" w:rsidRPr="008E3036" w:rsidRDefault="00FB2304" w:rsidP="000649F8">
      <w:pPr>
        <w:jc w:val="center"/>
        <w:rPr>
          <w:rFonts w:ascii="Arial" w:hAnsi="Arial" w:cs="Arial"/>
          <w:b/>
          <w:bCs/>
          <w:sz w:val="72"/>
          <w:szCs w:val="72"/>
        </w:rPr>
      </w:pPr>
      <w:r w:rsidRPr="008E3036">
        <w:rPr>
          <w:rFonts w:ascii="Arial" w:hAnsi="Arial" w:cs="Arial"/>
          <w:b/>
          <w:bCs/>
          <w:sz w:val="72"/>
          <w:szCs w:val="72"/>
        </w:rPr>
        <w:t>Fyfield Parish Council</w:t>
      </w:r>
    </w:p>
    <w:p w14:paraId="75DDF57F" w14:textId="77777777" w:rsidR="000649F8" w:rsidRDefault="000649F8" w:rsidP="000649F8">
      <w:pPr>
        <w:jc w:val="center"/>
        <w:rPr>
          <w:rFonts w:ascii="Arial" w:hAnsi="Arial" w:cs="Arial"/>
          <w:sz w:val="72"/>
          <w:szCs w:val="72"/>
        </w:rPr>
      </w:pPr>
    </w:p>
    <w:p w14:paraId="66D4913C" w14:textId="26AC01D4" w:rsidR="000649F8" w:rsidRDefault="00442E14" w:rsidP="000649F8">
      <w:pPr>
        <w:jc w:val="center"/>
        <w:rPr>
          <w:rFonts w:ascii="Arial" w:hAnsi="Arial" w:cs="Arial"/>
          <w:sz w:val="72"/>
          <w:szCs w:val="72"/>
        </w:rPr>
      </w:pPr>
      <w:r>
        <w:rPr>
          <w:rFonts w:ascii="Arial" w:hAnsi="Arial" w:cs="Arial"/>
          <w:noProof/>
          <w:sz w:val="72"/>
          <w:szCs w:val="72"/>
        </w:rPr>
        <w:drawing>
          <wp:inline distT="0" distB="0" distL="0" distR="0" wp14:anchorId="1B26256C" wp14:editId="125095FB">
            <wp:extent cx="2677327" cy="2539365"/>
            <wp:effectExtent l="0" t="0" r="8890" b="0"/>
            <wp:docPr id="1467902288" name="Picture 1" descr="F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02288" name="Picture 1" descr="Fyfield parish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67" cy="2544051"/>
                    </a:xfrm>
                    <a:prstGeom prst="rect">
                      <a:avLst/>
                    </a:prstGeom>
                    <a:noFill/>
                  </pic:spPr>
                </pic:pic>
              </a:graphicData>
            </a:graphic>
          </wp:inline>
        </w:drawing>
      </w:r>
    </w:p>
    <w:p w14:paraId="19ADC115" w14:textId="77777777" w:rsidR="00442E14" w:rsidRDefault="00442E14" w:rsidP="000649F8">
      <w:pPr>
        <w:jc w:val="center"/>
        <w:rPr>
          <w:rFonts w:ascii="Arial" w:hAnsi="Arial" w:cs="Arial"/>
          <w:sz w:val="72"/>
          <w:szCs w:val="72"/>
        </w:rPr>
      </w:pPr>
    </w:p>
    <w:p w14:paraId="1C373568" w14:textId="3872564F" w:rsidR="008E3036" w:rsidRPr="0062150F" w:rsidRDefault="0062150F" w:rsidP="000649F8">
      <w:pPr>
        <w:jc w:val="center"/>
        <w:rPr>
          <w:rFonts w:ascii="Arial" w:hAnsi="Arial" w:cs="Arial"/>
          <w:b/>
          <w:bCs/>
          <w:sz w:val="72"/>
          <w:szCs w:val="72"/>
        </w:rPr>
      </w:pPr>
      <w:r w:rsidRPr="0062150F">
        <w:rPr>
          <w:rFonts w:ascii="Arial" w:hAnsi="Arial" w:cs="Arial"/>
          <w:b/>
          <w:bCs/>
          <w:sz w:val="72"/>
          <w:szCs w:val="72"/>
        </w:rPr>
        <w:t>FINANCIAL REGULATIONS</w:t>
      </w:r>
    </w:p>
    <w:p w14:paraId="18C5EB92" w14:textId="77777777" w:rsidR="006F7DE8" w:rsidRDefault="006F7DE8" w:rsidP="000649F8">
      <w:pPr>
        <w:jc w:val="center"/>
        <w:rPr>
          <w:rFonts w:ascii="Arial" w:hAnsi="Arial" w:cs="Arial"/>
          <w:sz w:val="84"/>
          <w:szCs w:val="84"/>
        </w:rPr>
      </w:pPr>
    </w:p>
    <w:p w14:paraId="01BA878A" w14:textId="77777777" w:rsidR="006F7DE8" w:rsidRPr="00191DC6" w:rsidRDefault="006F7DE8" w:rsidP="000649F8">
      <w:pPr>
        <w:jc w:val="center"/>
        <w:rPr>
          <w:rFonts w:ascii="Arial" w:hAnsi="Arial" w:cs="Arial"/>
          <w:sz w:val="84"/>
          <w:szCs w:val="84"/>
        </w:rPr>
      </w:pPr>
    </w:p>
    <w:p w14:paraId="352E55EB" w14:textId="61B056A0" w:rsidR="00A95BD4" w:rsidRPr="006F7DE8" w:rsidRDefault="009E4842" w:rsidP="000649F8">
      <w:pPr>
        <w:jc w:val="center"/>
        <w:rPr>
          <w:rFonts w:ascii="Arial" w:hAnsi="Arial" w:cs="Arial"/>
          <w:b/>
          <w:bCs/>
          <w:sz w:val="36"/>
          <w:szCs w:val="36"/>
        </w:rPr>
      </w:pPr>
      <w:r>
        <w:rPr>
          <w:rFonts w:ascii="Arial" w:hAnsi="Arial" w:cs="Arial"/>
          <w:b/>
          <w:bCs/>
          <w:sz w:val="36"/>
          <w:szCs w:val="36"/>
        </w:rPr>
        <w:t>July 2025</w:t>
      </w:r>
    </w:p>
    <w:p w14:paraId="6C198CE8" w14:textId="77777777" w:rsidR="00A95BD4" w:rsidRDefault="00A95BD4">
      <w:pPr>
        <w:rPr>
          <w:rFonts w:ascii="Arial" w:hAnsi="Arial" w:cs="Arial"/>
        </w:rPr>
      </w:pPr>
      <w:r>
        <w:rPr>
          <w:rFonts w:ascii="Arial" w:hAnsi="Arial" w:cs="Arial"/>
        </w:rPr>
        <w:br w:type="page"/>
      </w:r>
    </w:p>
    <w:p w14:paraId="7C4E9A50" w14:textId="2EC420E2" w:rsidR="00202E2D" w:rsidRPr="000727D4" w:rsidRDefault="00F77119" w:rsidP="00FB2304">
      <w:pPr>
        <w:rPr>
          <w:rFonts w:ascii="Arial" w:hAnsi="Arial" w:cs="Arial"/>
          <w:b/>
          <w:bCs/>
          <w:sz w:val="32"/>
          <w:szCs w:val="32"/>
        </w:rPr>
      </w:pPr>
      <w:r w:rsidRPr="000727D4">
        <w:rPr>
          <w:rFonts w:ascii="Arial" w:hAnsi="Arial" w:cs="Arial"/>
          <w:b/>
          <w:bCs/>
          <w:sz w:val="32"/>
          <w:szCs w:val="32"/>
        </w:rPr>
        <w:lastRenderedPageBreak/>
        <w:t>FYFIELD PARISH COUNCIL</w:t>
      </w:r>
      <w:r w:rsidR="005F5FB8" w:rsidRPr="000727D4">
        <w:rPr>
          <w:rFonts w:ascii="Arial" w:hAnsi="Arial" w:cs="Arial"/>
          <w:b/>
          <w:bCs/>
          <w:sz w:val="32"/>
          <w:szCs w:val="32"/>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48EF1CDC" w14:textId="2CB4733E" w:rsidR="00123042"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76880669" w:history="1">
            <w:r w:rsidR="00123042" w:rsidRPr="00B7474D">
              <w:rPr>
                <w:rStyle w:val="Hyperlink"/>
                <w:rFonts w:ascii="Arial" w:hAnsi="Arial" w:cs="Arial"/>
                <w:noProof/>
              </w:rPr>
              <w:t>1.</w:t>
            </w:r>
            <w:r w:rsidR="00123042">
              <w:rPr>
                <w:rFonts w:eastAsiaTheme="minorEastAsia"/>
                <w:noProof/>
                <w:kern w:val="2"/>
                <w:sz w:val="24"/>
                <w:szCs w:val="24"/>
                <w:lang w:eastAsia="en-GB"/>
                <w14:ligatures w14:val="standardContextual"/>
              </w:rPr>
              <w:tab/>
            </w:r>
            <w:r w:rsidR="00123042" w:rsidRPr="00B7474D">
              <w:rPr>
                <w:rStyle w:val="Hyperlink"/>
                <w:rFonts w:ascii="Arial" w:hAnsi="Arial" w:cs="Arial"/>
                <w:noProof/>
              </w:rPr>
              <w:t>General</w:t>
            </w:r>
            <w:r w:rsidR="00123042">
              <w:rPr>
                <w:noProof/>
                <w:webHidden/>
              </w:rPr>
              <w:tab/>
            </w:r>
            <w:r w:rsidR="00123042">
              <w:rPr>
                <w:noProof/>
                <w:webHidden/>
              </w:rPr>
              <w:fldChar w:fldCharType="begin"/>
            </w:r>
            <w:r w:rsidR="00123042">
              <w:rPr>
                <w:noProof/>
                <w:webHidden/>
              </w:rPr>
              <w:instrText xml:space="preserve"> PAGEREF _Toc176880669 \h </w:instrText>
            </w:r>
            <w:r w:rsidR="00123042">
              <w:rPr>
                <w:noProof/>
                <w:webHidden/>
              </w:rPr>
            </w:r>
            <w:r w:rsidR="00123042">
              <w:rPr>
                <w:noProof/>
                <w:webHidden/>
              </w:rPr>
              <w:fldChar w:fldCharType="separate"/>
            </w:r>
            <w:r w:rsidR="00D35BE9">
              <w:rPr>
                <w:noProof/>
                <w:webHidden/>
              </w:rPr>
              <w:t>3</w:t>
            </w:r>
            <w:r w:rsidR="00123042">
              <w:rPr>
                <w:noProof/>
                <w:webHidden/>
              </w:rPr>
              <w:fldChar w:fldCharType="end"/>
            </w:r>
          </w:hyperlink>
        </w:p>
        <w:p w14:paraId="18330628" w14:textId="19C56D7A" w:rsidR="00123042" w:rsidRDefault="00123042">
          <w:pPr>
            <w:pStyle w:val="TOC1"/>
            <w:rPr>
              <w:rFonts w:eastAsiaTheme="minorEastAsia"/>
              <w:noProof/>
              <w:kern w:val="2"/>
              <w:sz w:val="24"/>
              <w:szCs w:val="24"/>
              <w:lang w:eastAsia="en-GB"/>
              <w14:ligatures w14:val="standardContextual"/>
            </w:rPr>
          </w:pPr>
          <w:hyperlink w:anchor="_Toc176880670" w:history="1">
            <w:r w:rsidRPr="00B7474D">
              <w:rPr>
                <w:rStyle w:val="Hyperlink"/>
                <w:rFonts w:ascii="Arial" w:hAnsi="Arial" w:cs="Arial"/>
                <w:noProof/>
              </w:rPr>
              <w:t>2.</w:t>
            </w:r>
            <w:r>
              <w:rPr>
                <w:rFonts w:eastAsiaTheme="minorEastAsia"/>
                <w:noProof/>
                <w:kern w:val="2"/>
                <w:sz w:val="24"/>
                <w:szCs w:val="24"/>
                <w:lang w:eastAsia="en-GB"/>
                <w14:ligatures w14:val="standardContextual"/>
              </w:rPr>
              <w:tab/>
            </w:r>
            <w:r w:rsidRPr="00B7474D">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_Toc176880670 \h </w:instrText>
            </w:r>
            <w:r>
              <w:rPr>
                <w:noProof/>
                <w:webHidden/>
              </w:rPr>
            </w:r>
            <w:r>
              <w:rPr>
                <w:noProof/>
                <w:webHidden/>
              </w:rPr>
              <w:fldChar w:fldCharType="separate"/>
            </w:r>
            <w:r w:rsidR="00D35BE9">
              <w:rPr>
                <w:noProof/>
                <w:webHidden/>
              </w:rPr>
              <w:t>4</w:t>
            </w:r>
            <w:r>
              <w:rPr>
                <w:noProof/>
                <w:webHidden/>
              </w:rPr>
              <w:fldChar w:fldCharType="end"/>
            </w:r>
          </w:hyperlink>
        </w:p>
        <w:p w14:paraId="787FE506" w14:textId="62C7BE23" w:rsidR="00123042" w:rsidRDefault="00123042">
          <w:pPr>
            <w:pStyle w:val="TOC1"/>
            <w:rPr>
              <w:rFonts w:eastAsiaTheme="minorEastAsia"/>
              <w:noProof/>
              <w:kern w:val="2"/>
              <w:sz w:val="24"/>
              <w:szCs w:val="24"/>
              <w:lang w:eastAsia="en-GB"/>
              <w14:ligatures w14:val="standardContextual"/>
            </w:rPr>
          </w:pPr>
          <w:hyperlink w:anchor="_Toc176880671" w:history="1">
            <w:r w:rsidRPr="00B7474D">
              <w:rPr>
                <w:rStyle w:val="Hyperlink"/>
                <w:rFonts w:ascii="Arial" w:hAnsi="Arial" w:cs="Arial"/>
                <w:noProof/>
              </w:rPr>
              <w:t>3.</w:t>
            </w:r>
            <w:r>
              <w:rPr>
                <w:rFonts w:eastAsiaTheme="minorEastAsia"/>
                <w:noProof/>
                <w:kern w:val="2"/>
                <w:sz w:val="24"/>
                <w:szCs w:val="24"/>
                <w:lang w:eastAsia="en-GB"/>
                <w14:ligatures w14:val="standardContextual"/>
              </w:rPr>
              <w:tab/>
            </w:r>
            <w:r w:rsidRPr="00B7474D">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_Toc176880671 \h </w:instrText>
            </w:r>
            <w:r>
              <w:rPr>
                <w:noProof/>
                <w:webHidden/>
              </w:rPr>
            </w:r>
            <w:r>
              <w:rPr>
                <w:noProof/>
                <w:webHidden/>
              </w:rPr>
              <w:fldChar w:fldCharType="separate"/>
            </w:r>
            <w:r w:rsidR="00D35BE9">
              <w:rPr>
                <w:noProof/>
                <w:webHidden/>
              </w:rPr>
              <w:t>5</w:t>
            </w:r>
            <w:r>
              <w:rPr>
                <w:noProof/>
                <w:webHidden/>
              </w:rPr>
              <w:fldChar w:fldCharType="end"/>
            </w:r>
          </w:hyperlink>
        </w:p>
        <w:p w14:paraId="5D8215BB" w14:textId="6AA964DF" w:rsidR="00123042" w:rsidRDefault="00123042">
          <w:pPr>
            <w:pStyle w:val="TOC1"/>
            <w:rPr>
              <w:rFonts w:eastAsiaTheme="minorEastAsia"/>
              <w:noProof/>
              <w:kern w:val="2"/>
              <w:sz w:val="24"/>
              <w:szCs w:val="24"/>
              <w:lang w:eastAsia="en-GB"/>
              <w14:ligatures w14:val="standardContextual"/>
            </w:rPr>
          </w:pPr>
          <w:hyperlink w:anchor="_Toc176880672" w:history="1">
            <w:r w:rsidRPr="00B7474D">
              <w:rPr>
                <w:rStyle w:val="Hyperlink"/>
                <w:rFonts w:ascii="Arial" w:hAnsi="Arial" w:cs="Arial"/>
                <w:noProof/>
              </w:rPr>
              <w:t>4.</w:t>
            </w:r>
            <w:r>
              <w:rPr>
                <w:rFonts w:eastAsiaTheme="minorEastAsia"/>
                <w:noProof/>
                <w:kern w:val="2"/>
                <w:sz w:val="24"/>
                <w:szCs w:val="24"/>
                <w:lang w:eastAsia="en-GB"/>
                <w14:ligatures w14:val="standardContextual"/>
              </w:rPr>
              <w:tab/>
            </w:r>
            <w:r w:rsidRPr="00B7474D">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_Toc176880672 \h </w:instrText>
            </w:r>
            <w:r>
              <w:rPr>
                <w:noProof/>
                <w:webHidden/>
              </w:rPr>
            </w:r>
            <w:r>
              <w:rPr>
                <w:noProof/>
                <w:webHidden/>
              </w:rPr>
              <w:fldChar w:fldCharType="separate"/>
            </w:r>
            <w:r w:rsidR="00D35BE9">
              <w:rPr>
                <w:noProof/>
                <w:webHidden/>
              </w:rPr>
              <w:t>6</w:t>
            </w:r>
            <w:r>
              <w:rPr>
                <w:noProof/>
                <w:webHidden/>
              </w:rPr>
              <w:fldChar w:fldCharType="end"/>
            </w:r>
          </w:hyperlink>
        </w:p>
        <w:p w14:paraId="62889F31" w14:textId="4914ADBD" w:rsidR="00123042" w:rsidRDefault="00123042">
          <w:pPr>
            <w:pStyle w:val="TOC1"/>
            <w:rPr>
              <w:rFonts w:eastAsiaTheme="minorEastAsia"/>
              <w:noProof/>
              <w:kern w:val="2"/>
              <w:sz w:val="24"/>
              <w:szCs w:val="24"/>
              <w:lang w:eastAsia="en-GB"/>
              <w14:ligatures w14:val="standardContextual"/>
            </w:rPr>
          </w:pPr>
          <w:hyperlink w:anchor="_Toc176880673" w:history="1">
            <w:r w:rsidRPr="00B7474D">
              <w:rPr>
                <w:rStyle w:val="Hyperlink"/>
                <w:rFonts w:ascii="Arial" w:hAnsi="Arial" w:cs="Arial"/>
                <w:noProof/>
              </w:rPr>
              <w:t>5.</w:t>
            </w:r>
            <w:r>
              <w:rPr>
                <w:rFonts w:eastAsiaTheme="minorEastAsia"/>
                <w:noProof/>
                <w:kern w:val="2"/>
                <w:sz w:val="24"/>
                <w:szCs w:val="24"/>
                <w:lang w:eastAsia="en-GB"/>
                <w14:ligatures w14:val="standardContextual"/>
              </w:rPr>
              <w:tab/>
            </w:r>
            <w:r w:rsidRPr="00B7474D">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_Toc176880673 \h </w:instrText>
            </w:r>
            <w:r>
              <w:rPr>
                <w:noProof/>
                <w:webHidden/>
              </w:rPr>
            </w:r>
            <w:r>
              <w:rPr>
                <w:noProof/>
                <w:webHidden/>
              </w:rPr>
              <w:fldChar w:fldCharType="separate"/>
            </w:r>
            <w:r w:rsidR="00D35BE9">
              <w:rPr>
                <w:noProof/>
                <w:webHidden/>
              </w:rPr>
              <w:t>7</w:t>
            </w:r>
            <w:r>
              <w:rPr>
                <w:noProof/>
                <w:webHidden/>
              </w:rPr>
              <w:fldChar w:fldCharType="end"/>
            </w:r>
          </w:hyperlink>
        </w:p>
        <w:p w14:paraId="2E500919" w14:textId="4D07D761" w:rsidR="00123042" w:rsidRDefault="00123042">
          <w:pPr>
            <w:pStyle w:val="TOC1"/>
            <w:rPr>
              <w:rFonts w:eastAsiaTheme="minorEastAsia"/>
              <w:noProof/>
              <w:kern w:val="2"/>
              <w:sz w:val="24"/>
              <w:szCs w:val="24"/>
              <w:lang w:eastAsia="en-GB"/>
              <w14:ligatures w14:val="standardContextual"/>
            </w:rPr>
          </w:pPr>
          <w:hyperlink w:anchor="_Toc176880674" w:history="1">
            <w:r w:rsidRPr="00B7474D">
              <w:rPr>
                <w:rStyle w:val="Hyperlink"/>
                <w:rFonts w:ascii="Arial" w:hAnsi="Arial" w:cs="Arial"/>
                <w:noProof/>
              </w:rPr>
              <w:t>6.</w:t>
            </w:r>
            <w:r>
              <w:rPr>
                <w:rFonts w:eastAsiaTheme="minorEastAsia"/>
                <w:noProof/>
                <w:kern w:val="2"/>
                <w:sz w:val="24"/>
                <w:szCs w:val="24"/>
                <w:lang w:eastAsia="en-GB"/>
                <w14:ligatures w14:val="standardContextual"/>
              </w:rPr>
              <w:tab/>
            </w:r>
            <w:r w:rsidRPr="00B7474D">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_Toc176880674 \h </w:instrText>
            </w:r>
            <w:r>
              <w:rPr>
                <w:noProof/>
                <w:webHidden/>
              </w:rPr>
            </w:r>
            <w:r>
              <w:rPr>
                <w:noProof/>
                <w:webHidden/>
              </w:rPr>
              <w:fldChar w:fldCharType="separate"/>
            </w:r>
            <w:r w:rsidR="00D35BE9">
              <w:rPr>
                <w:noProof/>
                <w:webHidden/>
              </w:rPr>
              <w:t>9</w:t>
            </w:r>
            <w:r>
              <w:rPr>
                <w:noProof/>
                <w:webHidden/>
              </w:rPr>
              <w:fldChar w:fldCharType="end"/>
            </w:r>
          </w:hyperlink>
        </w:p>
        <w:p w14:paraId="4F79C5F2" w14:textId="336C4D5E" w:rsidR="00123042" w:rsidRDefault="00123042">
          <w:pPr>
            <w:pStyle w:val="TOC1"/>
            <w:rPr>
              <w:rFonts w:eastAsiaTheme="minorEastAsia"/>
              <w:noProof/>
              <w:kern w:val="2"/>
              <w:sz w:val="24"/>
              <w:szCs w:val="24"/>
              <w:lang w:eastAsia="en-GB"/>
              <w14:ligatures w14:val="standardContextual"/>
            </w:rPr>
          </w:pPr>
          <w:hyperlink w:anchor="_Toc176880675" w:history="1">
            <w:r w:rsidRPr="00B7474D">
              <w:rPr>
                <w:rStyle w:val="Hyperlink"/>
                <w:rFonts w:ascii="Arial" w:hAnsi="Arial" w:cs="Arial"/>
                <w:noProof/>
              </w:rPr>
              <w:t>7.</w:t>
            </w:r>
            <w:r>
              <w:rPr>
                <w:rFonts w:eastAsiaTheme="minorEastAsia"/>
                <w:noProof/>
                <w:kern w:val="2"/>
                <w:sz w:val="24"/>
                <w:szCs w:val="24"/>
                <w:lang w:eastAsia="en-GB"/>
                <w14:ligatures w14:val="standardContextual"/>
              </w:rPr>
              <w:tab/>
            </w:r>
            <w:r w:rsidRPr="00B7474D">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_Toc176880675 \h </w:instrText>
            </w:r>
            <w:r>
              <w:rPr>
                <w:noProof/>
                <w:webHidden/>
              </w:rPr>
            </w:r>
            <w:r>
              <w:rPr>
                <w:noProof/>
                <w:webHidden/>
              </w:rPr>
              <w:fldChar w:fldCharType="separate"/>
            </w:r>
            <w:r w:rsidR="00D35BE9">
              <w:rPr>
                <w:noProof/>
                <w:webHidden/>
              </w:rPr>
              <w:t>10</w:t>
            </w:r>
            <w:r>
              <w:rPr>
                <w:noProof/>
                <w:webHidden/>
              </w:rPr>
              <w:fldChar w:fldCharType="end"/>
            </w:r>
          </w:hyperlink>
        </w:p>
        <w:p w14:paraId="0DABA1CB" w14:textId="3B9080FF" w:rsidR="00123042" w:rsidRDefault="00123042">
          <w:pPr>
            <w:pStyle w:val="TOC1"/>
            <w:rPr>
              <w:rFonts w:eastAsiaTheme="minorEastAsia"/>
              <w:noProof/>
              <w:kern w:val="2"/>
              <w:sz w:val="24"/>
              <w:szCs w:val="24"/>
              <w:lang w:eastAsia="en-GB"/>
              <w14:ligatures w14:val="standardContextual"/>
            </w:rPr>
          </w:pPr>
          <w:hyperlink w:anchor="_Toc176880676" w:history="1">
            <w:r w:rsidRPr="00B7474D">
              <w:rPr>
                <w:rStyle w:val="Hyperlink"/>
                <w:rFonts w:ascii="Arial" w:hAnsi="Arial" w:cs="Arial"/>
                <w:noProof/>
              </w:rPr>
              <w:t>8.</w:t>
            </w:r>
            <w:r>
              <w:rPr>
                <w:rFonts w:eastAsiaTheme="minorEastAsia"/>
                <w:noProof/>
                <w:kern w:val="2"/>
                <w:sz w:val="24"/>
                <w:szCs w:val="24"/>
                <w:lang w:eastAsia="en-GB"/>
                <w14:ligatures w14:val="standardContextual"/>
              </w:rPr>
              <w:tab/>
            </w:r>
            <w:r w:rsidRPr="00B7474D">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_Toc176880676 \h </w:instrText>
            </w:r>
            <w:r>
              <w:rPr>
                <w:noProof/>
                <w:webHidden/>
              </w:rPr>
            </w:r>
            <w:r>
              <w:rPr>
                <w:noProof/>
                <w:webHidden/>
              </w:rPr>
              <w:fldChar w:fldCharType="separate"/>
            </w:r>
            <w:r w:rsidR="00D35BE9">
              <w:rPr>
                <w:noProof/>
                <w:webHidden/>
              </w:rPr>
              <w:t>11</w:t>
            </w:r>
            <w:r>
              <w:rPr>
                <w:noProof/>
                <w:webHidden/>
              </w:rPr>
              <w:fldChar w:fldCharType="end"/>
            </w:r>
          </w:hyperlink>
        </w:p>
        <w:p w14:paraId="0C6AAA29" w14:textId="0314B49A" w:rsidR="00123042" w:rsidRDefault="00123042">
          <w:pPr>
            <w:pStyle w:val="TOC1"/>
            <w:rPr>
              <w:rFonts w:eastAsiaTheme="minorEastAsia"/>
              <w:noProof/>
              <w:kern w:val="2"/>
              <w:sz w:val="24"/>
              <w:szCs w:val="24"/>
              <w:lang w:eastAsia="en-GB"/>
              <w14:ligatures w14:val="standardContextual"/>
            </w:rPr>
          </w:pPr>
          <w:hyperlink w:anchor="_Toc176880677" w:history="1">
            <w:r w:rsidRPr="00B7474D">
              <w:rPr>
                <w:rStyle w:val="Hyperlink"/>
                <w:rFonts w:ascii="Arial" w:hAnsi="Arial" w:cs="Arial"/>
                <w:noProof/>
              </w:rPr>
              <w:t>9.</w:t>
            </w:r>
            <w:r>
              <w:rPr>
                <w:rFonts w:eastAsiaTheme="minorEastAsia"/>
                <w:noProof/>
                <w:kern w:val="2"/>
                <w:sz w:val="24"/>
                <w:szCs w:val="24"/>
                <w:lang w:eastAsia="en-GB"/>
                <w14:ligatures w14:val="standardContextual"/>
              </w:rPr>
              <w:tab/>
            </w:r>
            <w:r w:rsidRPr="00B7474D">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_Toc176880677 \h </w:instrText>
            </w:r>
            <w:r>
              <w:rPr>
                <w:noProof/>
                <w:webHidden/>
              </w:rPr>
            </w:r>
            <w:r>
              <w:rPr>
                <w:noProof/>
                <w:webHidden/>
              </w:rPr>
              <w:fldChar w:fldCharType="separate"/>
            </w:r>
            <w:r w:rsidR="00D35BE9">
              <w:rPr>
                <w:noProof/>
                <w:webHidden/>
              </w:rPr>
              <w:t>12</w:t>
            </w:r>
            <w:r>
              <w:rPr>
                <w:noProof/>
                <w:webHidden/>
              </w:rPr>
              <w:fldChar w:fldCharType="end"/>
            </w:r>
          </w:hyperlink>
        </w:p>
        <w:p w14:paraId="730EB052" w14:textId="45A0AD5C" w:rsidR="00123042" w:rsidRDefault="00123042">
          <w:pPr>
            <w:pStyle w:val="TOC1"/>
            <w:rPr>
              <w:rFonts w:eastAsiaTheme="minorEastAsia"/>
              <w:noProof/>
              <w:kern w:val="2"/>
              <w:sz w:val="24"/>
              <w:szCs w:val="24"/>
              <w:lang w:eastAsia="en-GB"/>
              <w14:ligatures w14:val="standardContextual"/>
            </w:rPr>
          </w:pPr>
          <w:hyperlink w:anchor="_Toc176880678" w:history="1">
            <w:r w:rsidRPr="00B7474D">
              <w:rPr>
                <w:rStyle w:val="Hyperlink"/>
                <w:rFonts w:ascii="Arial" w:hAnsi="Arial" w:cs="Arial"/>
                <w:noProof/>
              </w:rPr>
              <w:t>10.</w:t>
            </w:r>
            <w:r>
              <w:rPr>
                <w:rFonts w:eastAsiaTheme="minorEastAsia"/>
                <w:noProof/>
                <w:kern w:val="2"/>
                <w:sz w:val="24"/>
                <w:szCs w:val="24"/>
                <w:lang w:eastAsia="en-GB"/>
                <w14:ligatures w14:val="standardContextual"/>
              </w:rPr>
              <w:tab/>
            </w:r>
            <w:r w:rsidRPr="00B7474D">
              <w:rPr>
                <w:rStyle w:val="Hyperlink"/>
                <w:rFonts w:ascii="Arial" w:hAnsi="Arial" w:cs="Arial"/>
                <w:noProof/>
              </w:rPr>
              <w:t>Petty Cash</w:t>
            </w:r>
            <w:r>
              <w:rPr>
                <w:noProof/>
                <w:webHidden/>
              </w:rPr>
              <w:tab/>
            </w:r>
            <w:r>
              <w:rPr>
                <w:noProof/>
                <w:webHidden/>
              </w:rPr>
              <w:fldChar w:fldCharType="begin"/>
            </w:r>
            <w:r>
              <w:rPr>
                <w:noProof/>
                <w:webHidden/>
              </w:rPr>
              <w:instrText xml:space="preserve"> PAGEREF _Toc176880678 \h </w:instrText>
            </w:r>
            <w:r>
              <w:rPr>
                <w:noProof/>
                <w:webHidden/>
              </w:rPr>
            </w:r>
            <w:r>
              <w:rPr>
                <w:noProof/>
                <w:webHidden/>
              </w:rPr>
              <w:fldChar w:fldCharType="separate"/>
            </w:r>
            <w:r w:rsidR="00D35BE9">
              <w:rPr>
                <w:noProof/>
                <w:webHidden/>
              </w:rPr>
              <w:t>12</w:t>
            </w:r>
            <w:r>
              <w:rPr>
                <w:noProof/>
                <w:webHidden/>
              </w:rPr>
              <w:fldChar w:fldCharType="end"/>
            </w:r>
          </w:hyperlink>
        </w:p>
        <w:p w14:paraId="158F3A4B" w14:textId="447557EB" w:rsidR="00123042" w:rsidRDefault="00123042">
          <w:pPr>
            <w:pStyle w:val="TOC1"/>
            <w:rPr>
              <w:rFonts w:eastAsiaTheme="minorEastAsia"/>
              <w:noProof/>
              <w:kern w:val="2"/>
              <w:sz w:val="24"/>
              <w:szCs w:val="24"/>
              <w:lang w:eastAsia="en-GB"/>
              <w14:ligatures w14:val="standardContextual"/>
            </w:rPr>
          </w:pPr>
          <w:hyperlink w:anchor="_Toc176880679" w:history="1">
            <w:r w:rsidRPr="00B7474D">
              <w:rPr>
                <w:rStyle w:val="Hyperlink"/>
                <w:rFonts w:ascii="Arial" w:hAnsi="Arial" w:cs="Arial"/>
                <w:bCs/>
                <w:noProof/>
              </w:rPr>
              <w:t>11.</w:t>
            </w:r>
            <w:r>
              <w:rPr>
                <w:rFonts w:eastAsiaTheme="minorEastAsia"/>
                <w:noProof/>
                <w:kern w:val="2"/>
                <w:sz w:val="24"/>
                <w:szCs w:val="24"/>
                <w:lang w:eastAsia="en-GB"/>
                <w14:ligatures w14:val="standardContextual"/>
              </w:rPr>
              <w:tab/>
            </w:r>
            <w:r w:rsidRPr="00B7474D">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_Toc176880679 \h </w:instrText>
            </w:r>
            <w:r>
              <w:rPr>
                <w:noProof/>
                <w:webHidden/>
              </w:rPr>
            </w:r>
            <w:r>
              <w:rPr>
                <w:noProof/>
                <w:webHidden/>
              </w:rPr>
              <w:fldChar w:fldCharType="separate"/>
            </w:r>
            <w:r w:rsidR="00D35BE9">
              <w:rPr>
                <w:noProof/>
                <w:webHidden/>
              </w:rPr>
              <w:t>12</w:t>
            </w:r>
            <w:r>
              <w:rPr>
                <w:noProof/>
                <w:webHidden/>
              </w:rPr>
              <w:fldChar w:fldCharType="end"/>
            </w:r>
          </w:hyperlink>
        </w:p>
        <w:p w14:paraId="32BC1681" w14:textId="699577F7" w:rsidR="00123042" w:rsidRDefault="00123042">
          <w:pPr>
            <w:pStyle w:val="TOC1"/>
            <w:rPr>
              <w:rFonts w:eastAsiaTheme="minorEastAsia"/>
              <w:noProof/>
              <w:kern w:val="2"/>
              <w:sz w:val="24"/>
              <w:szCs w:val="24"/>
              <w:lang w:eastAsia="en-GB"/>
              <w14:ligatures w14:val="standardContextual"/>
            </w:rPr>
          </w:pPr>
          <w:hyperlink w:anchor="_Toc176880680" w:history="1">
            <w:r w:rsidRPr="00B7474D">
              <w:rPr>
                <w:rStyle w:val="Hyperlink"/>
                <w:rFonts w:ascii="Arial" w:hAnsi="Arial" w:cs="Arial"/>
                <w:noProof/>
              </w:rPr>
              <w:t>12.</w:t>
            </w:r>
            <w:r>
              <w:rPr>
                <w:rFonts w:eastAsiaTheme="minorEastAsia"/>
                <w:noProof/>
                <w:kern w:val="2"/>
                <w:sz w:val="24"/>
                <w:szCs w:val="24"/>
                <w:lang w:eastAsia="en-GB"/>
                <w14:ligatures w14:val="standardContextual"/>
              </w:rPr>
              <w:tab/>
            </w:r>
            <w:r w:rsidRPr="00B7474D">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_Toc176880680 \h </w:instrText>
            </w:r>
            <w:r>
              <w:rPr>
                <w:noProof/>
                <w:webHidden/>
              </w:rPr>
            </w:r>
            <w:r>
              <w:rPr>
                <w:noProof/>
                <w:webHidden/>
              </w:rPr>
              <w:fldChar w:fldCharType="separate"/>
            </w:r>
            <w:r w:rsidR="00D35BE9">
              <w:rPr>
                <w:noProof/>
                <w:webHidden/>
              </w:rPr>
              <w:t>13</w:t>
            </w:r>
            <w:r>
              <w:rPr>
                <w:noProof/>
                <w:webHidden/>
              </w:rPr>
              <w:fldChar w:fldCharType="end"/>
            </w:r>
          </w:hyperlink>
        </w:p>
        <w:p w14:paraId="74B822BC" w14:textId="70930D8A" w:rsidR="00123042" w:rsidRDefault="00123042">
          <w:pPr>
            <w:pStyle w:val="TOC1"/>
            <w:rPr>
              <w:rFonts w:eastAsiaTheme="minorEastAsia"/>
              <w:noProof/>
              <w:kern w:val="2"/>
              <w:sz w:val="24"/>
              <w:szCs w:val="24"/>
              <w:lang w:eastAsia="en-GB"/>
              <w14:ligatures w14:val="standardContextual"/>
            </w:rPr>
          </w:pPr>
          <w:hyperlink w:anchor="_Toc176880681" w:history="1">
            <w:r w:rsidRPr="00B7474D">
              <w:rPr>
                <w:rStyle w:val="Hyperlink"/>
                <w:rFonts w:ascii="Arial" w:hAnsi="Arial" w:cs="Arial"/>
                <w:noProof/>
              </w:rPr>
              <w:t>13.</w:t>
            </w:r>
            <w:r>
              <w:rPr>
                <w:rFonts w:eastAsiaTheme="minorEastAsia"/>
                <w:noProof/>
                <w:kern w:val="2"/>
                <w:sz w:val="24"/>
                <w:szCs w:val="24"/>
                <w:lang w:eastAsia="en-GB"/>
                <w14:ligatures w14:val="standardContextual"/>
              </w:rPr>
              <w:tab/>
            </w:r>
            <w:r w:rsidRPr="00B7474D">
              <w:rPr>
                <w:rStyle w:val="Hyperlink"/>
                <w:rFonts w:ascii="Arial" w:hAnsi="Arial" w:cs="Arial"/>
                <w:noProof/>
              </w:rPr>
              <w:t>Income</w:t>
            </w:r>
            <w:r>
              <w:rPr>
                <w:noProof/>
                <w:webHidden/>
              </w:rPr>
              <w:tab/>
            </w:r>
            <w:r>
              <w:rPr>
                <w:noProof/>
                <w:webHidden/>
              </w:rPr>
              <w:fldChar w:fldCharType="begin"/>
            </w:r>
            <w:r>
              <w:rPr>
                <w:noProof/>
                <w:webHidden/>
              </w:rPr>
              <w:instrText xml:space="preserve"> PAGEREF _Toc176880681 \h </w:instrText>
            </w:r>
            <w:r>
              <w:rPr>
                <w:noProof/>
                <w:webHidden/>
              </w:rPr>
            </w:r>
            <w:r>
              <w:rPr>
                <w:noProof/>
                <w:webHidden/>
              </w:rPr>
              <w:fldChar w:fldCharType="separate"/>
            </w:r>
            <w:r w:rsidR="00D35BE9">
              <w:rPr>
                <w:noProof/>
                <w:webHidden/>
              </w:rPr>
              <w:t>13</w:t>
            </w:r>
            <w:r>
              <w:rPr>
                <w:noProof/>
                <w:webHidden/>
              </w:rPr>
              <w:fldChar w:fldCharType="end"/>
            </w:r>
          </w:hyperlink>
        </w:p>
        <w:p w14:paraId="57197843" w14:textId="187DF683" w:rsidR="00123042" w:rsidRDefault="00123042">
          <w:pPr>
            <w:pStyle w:val="TOC1"/>
            <w:rPr>
              <w:rFonts w:eastAsiaTheme="minorEastAsia"/>
              <w:noProof/>
              <w:kern w:val="2"/>
              <w:sz w:val="24"/>
              <w:szCs w:val="24"/>
              <w:lang w:eastAsia="en-GB"/>
              <w14:ligatures w14:val="standardContextual"/>
            </w:rPr>
          </w:pPr>
          <w:hyperlink w:anchor="_Toc176880682" w:history="1">
            <w:r w:rsidRPr="00B7474D">
              <w:rPr>
                <w:rStyle w:val="Hyperlink"/>
                <w:rFonts w:ascii="Arial" w:hAnsi="Arial" w:cs="Arial"/>
                <w:noProof/>
              </w:rPr>
              <w:t>14.</w:t>
            </w:r>
            <w:r>
              <w:rPr>
                <w:rFonts w:eastAsiaTheme="minorEastAsia"/>
                <w:noProof/>
                <w:kern w:val="2"/>
                <w:sz w:val="24"/>
                <w:szCs w:val="24"/>
                <w:lang w:eastAsia="en-GB"/>
                <w14:ligatures w14:val="standardContextual"/>
              </w:rPr>
              <w:tab/>
            </w:r>
            <w:r w:rsidRPr="00B7474D">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_Toc176880682 \h </w:instrText>
            </w:r>
            <w:r>
              <w:rPr>
                <w:noProof/>
                <w:webHidden/>
              </w:rPr>
            </w:r>
            <w:r>
              <w:rPr>
                <w:noProof/>
                <w:webHidden/>
              </w:rPr>
              <w:fldChar w:fldCharType="separate"/>
            </w:r>
            <w:r w:rsidR="00D35BE9">
              <w:rPr>
                <w:noProof/>
                <w:webHidden/>
              </w:rPr>
              <w:t>14</w:t>
            </w:r>
            <w:r>
              <w:rPr>
                <w:noProof/>
                <w:webHidden/>
              </w:rPr>
              <w:fldChar w:fldCharType="end"/>
            </w:r>
          </w:hyperlink>
        </w:p>
        <w:p w14:paraId="072786D3" w14:textId="09405EB3" w:rsidR="00123042" w:rsidRDefault="00123042">
          <w:pPr>
            <w:pStyle w:val="TOC1"/>
            <w:rPr>
              <w:rFonts w:eastAsiaTheme="minorEastAsia"/>
              <w:noProof/>
              <w:kern w:val="2"/>
              <w:sz w:val="24"/>
              <w:szCs w:val="24"/>
              <w:lang w:eastAsia="en-GB"/>
              <w14:ligatures w14:val="standardContextual"/>
            </w:rPr>
          </w:pPr>
          <w:hyperlink w:anchor="_Toc176880683" w:history="1">
            <w:r w:rsidRPr="00B7474D">
              <w:rPr>
                <w:rStyle w:val="Hyperlink"/>
                <w:rFonts w:ascii="Arial" w:hAnsi="Arial" w:cs="Arial"/>
                <w:noProof/>
              </w:rPr>
              <w:t>15.</w:t>
            </w:r>
            <w:r>
              <w:rPr>
                <w:rFonts w:eastAsiaTheme="minorEastAsia"/>
                <w:noProof/>
                <w:kern w:val="2"/>
                <w:sz w:val="24"/>
                <w:szCs w:val="24"/>
                <w:lang w:eastAsia="en-GB"/>
                <w14:ligatures w14:val="standardContextual"/>
              </w:rPr>
              <w:tab/>
            </w:r>
            <w:r w:rsidRPr="00B7474D">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_Toc176880683 \h </w:instrText>
            </w:r>
            <w:r>
              <w:rPr>
                <w:noProof/>
                <w:webHidden/>
              </w:rPr>
            </w:r>
            <w:r>
              <w:rPr>
                <w:noProof/>
                <w:webHidden/>
              </w:rPr>
              <w:fldChar w:fldCharType="separate"/>
            </w:r>
            <w:r w:rsidR="00D35BE9">
              <w:rPr>
                <w:noProof/>
                <w:webHidden/>
              </w:rPr>
              <w:t>14</w:t>
            </w:r>
            <w:r>
              <w:rPr>
                <w:noProof/>
                <w:webHidden/>
              </w:rPr>
              <w:fldChar w:fldCharType="end"/>
            </w:r>
          </w:hyperlink>
        </w:p>
        <w:p w14:paraId="126BF006" w14:textId="43076EC0" w:rsidR="00123042" w:rsidRDefault="00123042">
          <w:pPr>
            <w:pStyle w:val="TOC1"/>
            <w:rPr>
              <w:rFonts w:eastAsiaTheme="minorEastAsia"/>
              <w:noProof/>
              <w:kern w:val="2"/>
              <w:sz w:val="24"/>
              <w:szCs w:val="24"/>
              <w:lang w:eastAsia="en-GB"/>
              <w14:ligatures w14:val="standardContextual"/>
            </w:rPr>
          </w:pPr>
          <w:hyperlink w:anchor="_Toc176880684" w:history="1">
            <w:r w:rsidRPr="00B7474D">
              <w:rPr>
                <w:rStyle w:val="Hyperlink"/>
                <w:rFonts w:ascii="Arial" w:hAnsi="Arial" w:cs="Arial"/>
                <w:noProof/>
              </w:rPr>
              <w:t>16.</w:t>
            </w:r>
            <w:r>
              <w:rPr>
                <w:rFonts w:eastAsiaTheme="minorEastAsia"/>
                <w:noProof/>
                <w:kern w:val="2"/>
                <w:sz w:val="24"/>
                <w:szCs w:val="24"/>
                <w:lang w:eastAsia="en-GB"/>
                <w14:ligatures w14:val="standardContextual"/>
              </w:rPr>
              <w:tab/>
            </w:r>
            <w:r w:rsidRPr="00B7474D">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_Toc176880684 \h </w:instrText>
            </w:r>
            <w:r>
              <w:rPr>
                <w:noProof/>
                <w:webHidden/>
              </w:rPr>
            </w:r>
            <w:r>
              <w:rPr>
                <w:noProof/>
                <w:webHidden/>
              </w:rPr>
              <w:fldChar w:fldCharType="separate"/>
            </w:r>
            <w:r w:rsidR="00D35BE9">
              <w:rPr>
                <w:noProof/>
                <w:webHidden/>
              </w:rPr>
              <w:t>14</w:t>
            </w:r>
            <w:r>
              <w:rPr>
                <w:noProof/>
                <w:webHidden/>
              </w:rPr>
              <w:fldChar w:fldCharType="end"/>
            </w:r>
          </w:hyperlink>
        </w:p>
        <w:p w14:paraId="51E3BF77" w14:textId="53555124" w:rsidR="00123042" w:rsidRDefault="00123042">
          <w:pPr>
            <w:pStyle w:val="TOC1"/>
            <w:rPr>
              <w:rFonts w:eastAsiaTheme="minorEastAsia"/>
              <w:noProof/>
              <w:kern w:val="2"/>
              <w:sz w:val="24"/>
              <w:szCs w:val="24"/>
              <w:lang w:eastAsia="en-GB"/>
              <w14:ligatures w14:val="standardContextual"/>
            </w:rPr>
          </w:pPr>
          <w:hyperlink w:anchor="_Toc176880685" w:history="1">
            <w:r w:rsidRPr="00B7474D">
              <w:rPr>
                <w:rStyle w:val="Hyperlink"/>
                <w:rFonts w:ascii="Arial" w:hAnsi="Arial" w:cs="Arial"/>
                <w:noProof/>
              </w:rPr>
              <w:t>17.</w:t>
            </w:r>
            <w:r>
              <w:rPr>
                <w:rFonts w:eastAsiaTheme="minorEastAsia"/>
                <w:noProof/>
                <w:kern w:val="2"/>
                <w:sz w:val="24"/>
                <w:szCs w:val="24"/>
                <w:lang w:eastAsia="en-GB"/>
                <w14:ligatures w14:val="standardContextual"/>
              </w:rPr>
              <w:tab/>
            </w:r>
            <w:r w:rsidRPr="00B7474D">
              <w:rPr>
                <w:rStyle w:val="Hyperlink"/>
                <w:rFonts w:ascii="Arial" w:hAnsi="Arial" w:cs="Arial"/>
                <w:noProof/>
              </w:rPr>
              <w:t>Insurance</w:t>
            </w:r>
            <w:r>
              <w:rPr>
                <w:noProof/>
                <w:webHidden/>
              </w:rPr>
              <w:tab/>
            </w:r>
            <w:r>
              <w:rPr>
                <w:noProof/>
                <w:webHidden/>
              </w:rPr>
              <w:fldChar w:fldCharType="begin"/>
            </w:r>
            <w:r>
              <w:rPr>
                <w:noProof/>
                <w:webHidden/>
              </w:rPr>
              <w:instrText xml:space="preserve"> PAGEREF _Toc176880685 \h </w:instrText>
            </w:r>
            <w:r>
              <w:rPr>
                <w:noProof/>
                <w:webHidden/>
              </w:rPr>
            </w:r>
            <w:r>
              <w:rPr>
                <w:noProof/>
                <w:webHidden/>
              </w:rPr>
              <w:fldChar w:fldCharType="separate"/>
            </w:r>
            <w:r w:rsidR="00D35BE9">
              <w:rPr>
                <w:noProof/>
                <w:webHidden/>
              </w:rPr>
              <w:t>15</w:t>
            </w:r>
            <w:r>
              <w:rPr>
                <w:noProof/>
                <w:webHidden/>
              </w:rPr>
              <w:fldChar w:fldCharType="end"/>
            </w:r>
          </w:hyperlink>
        </w:p>
        <w:p w14:paraId="2935154B" w14:textId="032F611F" w:rsidR="00123042" w:rsidRDefault="00123042">
          <w:pPr>
            <w:pStyle w:val="TOC1"/>
            <w:rPr>
              <w:rFonts w:eastAsiaTheme="minorEastAsia"/>
              <w:noProof/>
              <w:kern w:val="2"/>
              <w:sz w:val="24"/>
              <w:szCs w:val="24"/>
              <w:lang w:eastAsia="en-GB"/>
              <w14:ligatures w14:val="standardContextual"/>
            </w:rPr>
          </w:pPr>
          <w:hyperlink w:anchor="_Toc176880686" w:history="1">
            <w:r w:rsidRPr="00B7474D">
              <w:rPr>
                <w:rStyle w:val="Hyperlink"/>
                <w:rFonts w:ascii="Arial" w:hAnsi="Arial" w:cs="Arial"/>
                <w:noProof/>
              </w:rPr>
              <w:t>18.</w:t>
            </w:r>
            <w:r>
              <w:rPr>
                <w:rFonts w:eastAsiaTheme="minorEastAsia"/>
                <w:noProof/>
                <w:kern w:val="2"/>
                <w:sz w:val="24"/>
                <w:szCs w:val="24"/>
                <w:lang w:eastAsia="en-GB"/>
                <w14:ligatures w14:val="standardContextual"/>
              </w:rPr>
              <w:tab/>
            </w:r>
            <w:r w:rsidRPr="00B7474D">
              <w:rPr>
                <w:rStyle w:val="Hyperlink"/>
                <w:rFonts w:ascii="Arial" w:hAnsi="Arial" w:cs="Arial"/>
                <w:noProof/>
              </w:rPr>
              <w:t>Charities</w:t>
            </w:r>
            <w:r>
              <w:rPr>
                <w:noProof/>
                <w:webHidden/>
              </w:rPr>
              <w:tab/>
            </w:r>
            <w:r>
              <w:rPr>
                <w:noProof/>
                <w:webHidden/>
              </w:rPr>
              <w:fldChar w:fldCharType="begin"/>
            </w:r>
            <w:r>
              <w:rPr>
                <w:noProof/>
                <w:webHidden/>
              </w:rPr>
              <w:instrText xml:space="preserve"> PAGEREF _Toc176880686 \h </w:instrText>
            </w:r>
            <w:r>
              <w:rPr>
                <w:noProof/>
                <w:webHidden/>
              </w:rPr>
            </w:r>
            <w:r>
              <w:rPr>
                <w:noProof/>
                <w:webHidden/>
              </w:rPr>
              <w:fldChar w:fldCharType="separate"/>
            </w:r>
            <w:r w:rsidR="00D35BE9">
              <w:rPr>
                <w:noProof/>
                <w:webHidden/>
              </w:rPr>
              <w:t>15</w:t>
            </w:r>
            <w:r>
              <w:rPr>
                <w:noProof/>
                <w:webHidden/>
              </w:rPr>
              <w:fldChar w:fldCharType="end"/>
            </w:r>
          </w:hyperlink>
        </w:p>
        <w:p w14:paraId="747EA8A6" w14:textId="5B597C39" w:rsidR="00123042" w:rsidRDefault="00123042">
          <w:pPr>
            <w:pStyle w:val="TOC1"/>
            <w:rPr>
              <w:rFonts w:eastAsiaTheme="minorEastAsia"/>
              <w:noProof/>
              <w:kern w:val="2"/>
              <w:sz w:val="24"/>
              <w:szCs w:val="24"/>
              <w:lang w:eastAsia="en-GB"/>
              <w14:ligatures w14:val="standardContextual"/>
            </w:rPr>
          </w:pPr>
          <w:hyperlink w:anchor="_Toc176880687" w:history="1">
            <w:r w:rsidRPr="00B7474D">
              <w:rPr>
                <w:rStyle w:val="Hyperlink"/>
                <w:rFonts w:ascii="Arial" w:hAnsi="Arial" w:cs="Arial"/>
                <w:noProof/>
              </w:rPr>
              <w:t>19.</w:t>
            </w:r>
            <w:r>
              <w:rPr>
                <w:rFonts w:eastAsiaTheme="minorEastAsia"/>
                <w:noProof/>
                <w:kern w:val="2"/>
                <w:sz w:val="24"/>
                <w:szCs w:val="24"/>
                <w:lang w:eastAsia="en-GB"/>
                <w14:ligatures w14:val="standardContextual"/>
              </w:rPr>
              <w:tab/>
            </w:r>
            <w:r w:rsidRPr="00B7474D">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_Toc176880687 \h </w:instrText>
            </w:r>
            <w:r>
              <w:rPr>
                <w:noProof/>
                <w:webHidden/>
              </w:rPr>
            </w:r>
            <w:r>
              <w:rPr>
                <w:noProof/>
                <w:webHidden/>
              </w:rPr>
              <w:fldChar w:fldCharType="separate"/>
            </w:r>
            <w:r w:rsidR="00D35BE9">
              <w:rPr>
                <w:noProof/>
                <w:webHidden/>
              </w:rPr>
              <w:t>15</w:t>
            </w:r>
            <w:r>
              <w:rPr>
                <w:noProof/>
                <w:webHidden/>
              </w:rPr>
              <w:fldChar w:fldCharType="end"/>
            </w:r>
          </w:hyperlink>
        </w:p>
        <w:p w14:paraId="3A18D04E" w14:textId="7002D4B2" w:rsidR="00123042" w:rsidRDefault="00123042">
          <w:pPr>
            <w:pStyle w:val="TOC1"/>
            <w:rPr>
              <w:rFonts w:eastAsiaTheme="minorEastAsia"/>
              <w:noProof/>
              <w:kern w:val="2"/>
              <w:sz w:val="24"/>
              <w:szCs w:val="24"/>
              <w:lang w:eastAsia="en-GB"/>
              <w14:ligatures w14:val="standardContextual"/>
            </w:rPr>
          </w:pPr>
          <w:hyperlink w:anchor="_Toc176880688" w:history="1">
            <w:r w:rsidRPr="00B7474D">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_Toc176880688 \h </w:instrText>
            </w:r>
            <w:r>
              <w:rPr>
                <w:noProof/>
                <w:webHidden/>
              </w:rPr>
            </w:r>
            <w:r>
              <w:rPr>
                <w:noProof/>
                <w:webHidden/>
              </w:rPr>
              <w:fldChar w:fldCharType="separate"/>
            </w:r>
            <w:r w:rsidR="00D35BE9">
              <w:rPr>
                <w:noProof/>
                <w:webHidden/>
              </w:rPr>
              <w:t>16</w:t>
            </w:r>
            <w:r>
              <w:rPr>
                <w:noProof/>
                <w:webHidden/>
              </w:rPr>
              <w:fldChar w:fldCharType="end"/>
            </w:r>
          </w:hyperlink>
        </w:p>
        <w:p w14:paraId="1F44A647" w14:textId="64FC1EAB" w:rsidR="00C93E84" w:rsidRPr="009F1AF9" w:rsidRDefault="00C93E84" w:rsidP="009F1AF9">
          <w:pPr>
            <w:rPr>
              <w:rFonts w:ascii="Arial" w:hAnsi="Arial" w:cs="Arial"/>
            </w:rPr>
          </w:pPr>
          <w:r w:rsidRPr="009F1AF9">
            <w:rPr>
              <w:rFonts w:ascii="Arial" w:hAnsi="Arial" w:cs="Arial"/>
              <w:b/>
              <w:bCs/>
              <w:noProof/>
            </w:rPr>
            <w:fldChar w:fldCharType="end"/>
          </w:r>
        </w:p>
      </w:sdtContent>
    </w:sdt>
    <w:p w14:paraId="4D4FC41C" w14:textId="77777777" w:rsidR="000123FD" w:rsidRDefault="000123FD" w:rsidP="009F1AF9">
      <w:pPr>
        <w:rPr>
          <w:rFonts w:ascii="Arial" w:hAnsi="Arial" w:cs="Arial"/>
        </w:rPr>
      </w:pPr>
    </w:p>
    <w:p w14:paraId="4B3BE62F" w14:textId="77777777" w:rsidR="000123FD" w:rsidRDefault="000123FD" w:rsidP="009F1AF9">
      <w:pPr>
        <w:rPr>
          <w:rFonts w:ascii="Arial" w:hAnsi="Arial" w:cs="Arial"/>
        </w:rPr>
      </w:pPr>
    </w:p>
    <w:p w14:paraId="67AFA64A" w14:textId="1C6D06F1"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9C5BB5">
        <w:rPr>
          <w:rFonts w:ascii="Arial" w:hAnsi="Arial" w:cs="Arial"/>
        </w:rPr>
        <w:t>7</w:t>
      </w:r>
      <w:r w:rsidR="009C5BB5" w:rsidRPr="009C5BB5">
        <w:rPr>
          <w:rFonts w:ascii="Arial" w:hAnsi="Arial" w:cs="Arial"/>
          <w:vertAlign w:val="superscript"/>
        </w:rPr>
        <w:t>th</w:t>
      </w:r>
      <w:r w:rsidR="009C5BB5">
        <w:rPr>
          <w:rFonts w:ascii="Arial" w:hAnsi="Arial" w:cs="Arial"/>
        </w:rPr>
        <w:t xml:space="preserve"> July 2025. </w:t>
      </w:r>
      <w:r w:rsidR="00D4672A">
        <w:rPr>
          <w:rFonts w:ascii="Arial" w:hAnsi="Arial" w:cs="Arial"/>
        </w:rPr>
        <w:t>To be reviewed on 7</w:t>
      </w:r>
      <w:r w:rsidR="00D4672A" w:rsidRPr="00D4672A">
        <w:rPr>
          <w:rFonts w:ascii="Arial" w:hAnsi="Arial" w:cs="Arial"/>
          <w:vertAlign w:val="superscript"/>
        </w:rPr>
        <w:t>th</w:t>
      </w:r>
      <w:r w:rsidR="00D4672A">
        <w:rPr>
          <w:rFonts w:ascii="Arial" w:hAnsi="Arial" w:cs="Arial"/>
        </w:rPr>
        <w:t xml:space="preserve"> July 2026.</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76880669"/>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585D1DC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DF57F0" w:rsidRPr="00DF57F0">
        <w:rPr>
          <w:rFonts w:ascii="Arial" w:hAnsi="Arial" w:cs="Arial"/>
          <w:color w:val="0070C0"/>
        </w:rPr>
        <w:t xml:space="preserve">blue </w:t>
      </w:r>
      <w:r w:rsidR="006704CE" w:rsidRPr="00DF57F0">
        <w:rPr>
          <w:rFonts w:ascii="Arial" w:hAnsi="Arial" w:cs="Arial"/>
          <w:color w:val="0070C0"/>
        </w:rPr>
        <w:t xml:space="preserve">text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0B89DE9B" w14:textId="15F9156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RFO</w:t>
      </w:r>
      <w:r w:rsidR="0036689A">
        <w:rPr>
          <w:rFonts w:ascii="Arial" w:hAnsi="Arial" w:cs="Arial"/>
        </w:rPr>
        <w:t xml:space="preserve"> -</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DF57F0" w:rsidRDefault="007C1480" w:rsidP="009F1AF9">
      <w:pPr>
        <w:pStyle w:val="ListParagraph"/>
        <w:numPr>
          <w:ilvl w:val="1"/>
          <w:numId w:val="21"/>
        </w:numPr>
        <w:spacing w:after="120"/>
        <w:contextualSpacing w:val="0"/>
        <w:rPr>
          <w:rFonts w:ascii="Arial" w:hAnsi="Arial" w:cs="Arial"/>
          <w:color w:val="0070C0"/>
        </w:rPr>
      </w:pPr>
      <w:r w:rsidRPr="00DF57F0">
        <w:rPr>
          <w:rFonts w:ascii="Arial" w:hAnsi="Arial" w:cs="Arial"/>
          <w:color w:val="0070C0"/>
        </w:rPr>
        <w:t>The council must not delegate any decision regarding:</w:t>
      </w:r>
    </w:p>
    <w:p w14:paraId="42244E9B" w14:textId="77777777"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t>setting the final budget or the precept (council tax requirement);</w:t>
      </w:r>
    </w:p>
    <w:p w14:paraId="556DFF8F" w14:textId="745CAF69"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lastRenderedPageBreak/>
        <w:t>the outcome of a review of the effectiveness of its internal controls</w:t>
      </w:r>
    </w:p>
    <w:p w14:paraId="05E862A9" w14:textId="77777777"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t>approving accounting statements;</w:t>
      </w:r>
    </w:p>
    <w:p w14:paraId="3F1D9269" w14:textId="77777777"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t>approving an annual governance statement;</w:t>
      </w:r>
    </w:p>
    <w:p w14:paraId="6C8695A4" w14:textId="77777777"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t>borrowing;</w:t>
      </w:r>
    </w:p>
    <w:p w14:paraId="46B420D2" w14:textId="77777777"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t>declaring eligibility for the General Power of Competence; and</w:t>
      </w:r>
    </w:p>
    <w:p w14:paraId="075BFF8C" w14:textId="77777777" w:rsidR="007C1480" w:rsidRPr="00DF57F0" w:rsidRDefault="007C1480" w:rsidP="009F1AF9">
      <w:pPr>
        <w:pStyle w:val="ListParagraph"/>
        <w:numPr>
          <w:ilvl w:val="0"/>
          <w:numId w:val="27"/>
        </w:numPr>
        <w:spacing w:after="120"/>
        <w:ind w:left="1276" w:hanging="283"/>
        <w:contextualSpacing w:val="0"/>
        <w:rPr>
          <w:rFonts w:ascii="Arial" w:hAnsi="Arial" w:cs="Arial"/>
          <w:color w:val="0070C0"/>
        </w:rPr>
      </w:pPr>
      <w:r w:rsidRPr="00DF57F0">
        <w:rPr>
          <w:rFonts w:ascii="Arial" w:hAnsi="Arial" w:cs="Arial"/>
          <w:color w:val="0070C0"/>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19A18F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w:t>
      </w:r>
      <w:r w:rsidR="00640BC6">
        <w:rPr>
          <w:rFonts w:ascii="Arial" w:hAnsi="Arial" w:cs="Arial"/>
        </w:rPr>
        <w:t xml:space="preserve"> </w:t>
      </w:r>
      <w:r w:rsidRPr="009F1AF9">
        <w:rPr>
          <w:rFonts w:ascii="Arial" w:hAnsi="Arial" w:cs="Arial"/>
        </w:rPr>
        <w:t>£5,000</w:t>
      </w:r>
      <w:r w:rsidR="00146D1B">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68806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B952BD" w:rsidRDefault="007C1480" w:rsidP="009F1AF9">
      <w:pPr>
        <w:pStyle w:val="ListParagraph"/>
        <w:numPr>
          <w:ilvl w:val="1"/>
          <w:numId w:val="21"/>
        </w:numPr>
        <w:spacing w:after="120"/>
        <w:contextualSpacing w:val="0"/>
        <w:rPr>
          <w:rFonts w:ascii="Arial" w:hAnsi="Arial" w:cs="Arial"/>
          <w:color w:val="0070C0"/>
        </w:rPr>
      </w:pPr>
      <w:r w:rsidRPr="00B952BD">
        <w:rPr>
          <w:rFonts w:ascii="Arial" w:hAnsi="Arial" w:cs="Arial"/>
          <w:color w:val="0070C0"/>
        </w:rPr>
        <w:t xml:space="preserve">The council must ensure that it has a sound system of internal control, which delivers effective financial, operational and risk management. </w:t>
      </w:r>
    </w:p>
    <w:p w14:paraId="40461B1A" w14:textId="02B8009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640BC6">
        <w:rPr>
          <w:rFonts w:ascii="Arial" w:hAnsi="Arial" w:cs="Arial"/>
        </w:rPr>
        <w:t>/</w:t>
      </w:r>
      <w:r w:rsidRPr="009F1AF9">
        <w:rPr>
          <w:rFonts w:ascii="Arial" w:hAnsi="Arial" w:cs="Arial"/>
        </w:rPr>
        <w:t xml:space="preserve">RFO shall prepare, for approval by the council, a risk management policy covering all activities of the council. This policy and consequential risk management arrangements shall be reviewed by the council at least annually. </w:t>
      </w:r>
    </w:p>
    <w:p w14:paraId="007345FB" w14:textId="4AB0DFF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9B44FC">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6F663D2F" w:rsidR="007C1480" w:rsidRPr="00B952BD" w:rsidRDefault="007C1480" w:rsidP="009F1AF9">
      <w:pPr>
        <w:pStyle w:val="ListParagraph"/>
        <w:numPr>
          <w:ilvl w:val="1"/>
          <w:numId w:val="21"/>
        </w:numPr>
        <w:spacing w:after="120"/>
        <w:contextualSpacing w:val="0"/>
        <w:rPr>
          <w:rFonts w:ascii="Arial" w:hAnsi="Arial" w:cs="Arial"/>
          <w:color w:val="0070C0"/>
        </w:rPr>
      </w:pPr>
      <w:r w:rsidRPr="00B952BD">
        <w:rPr>
          <w:rFonts w:ascii="Arial" w:hAnsi="Arial" w:cs="Arial"/>
          <w:color w:val="0070C0"/>
        </w:rPr>
        <w:t xml:space="preserve">At least once a year, the council must review the effectiveness of its system of internal control, before approving the Annual Governance Statement.  </w:t>
      </w:r>
    </w:p>
    <w:p w14:paraId="5A2DF707" w14:textId="3C7442A5" w:rsidR="009E68C5" w:rsidRPr="00B952BD" w:rsidRDefault="009E68C5" w:rsidP="009F1AF9">
      <w:pPr>
        <w:pStyle w:val="ListParagraph"/>
        <w:numPr>
          <w:ilvl w:val="1"/>
          <w:numId w:val="21"/>
        </w:numPr>
        <w:spacing w:after="120"/>
        <w:contextualSpacing w:val="0"/>
        <w:rPr>
          <w:rFonts w:ascii="Arial" w:hAnsi="Arial" w:cs="Arial"/>
          <w:color w:val="0070C0"/>
        </w:rPr>
      </w:pPr>
      <w:r w:rsidRPr="00B952BD">
        <w:rPr>
          <w:rFonts w:ascii="Arial" w:hAnsi="Arial" w:cs="Arial"/>
          <w:color w:val="0070C0"/>
        </w:rPr>
        <w:t xml:space="preserve">The accounting control systems determined by the RFO </w:t>
      </w:r>
      <w:r w:rsidR="003000BA" w:rsidRPr="00B952BD">
        <w:rPr>
          <w:rFonts w:ascii="Arial" w:hAnsi="Arial" w:cs="Arial"/>
          <w:color w:val="0070C0"/>
        </w:rPr>
        <w:t>must include measures to:</w:t>
      </w:r>
    </w:p>
    <w:p w14:paraId="3DFB6EF0" w14:textId="3ECEACC0" w:rsidR="000B2CA0" w:rsidRPr="00B952BD" w:rsidRDefault="00F0185A" w:rsidP="009F1AF9">
      <w:pPr>
        <w:pStyle w:val="ListParagraph"/>
        <w:numPr>
          <w:ilvl w:val="0"/>
          <w:numId w:val="26"/>
        </w:numPr>
        <w:spacing w:after="120"/>
        <w:ind w:left="1276" w:hanging="283"/>
        <w:contextualSpacing w:val="0"/>
        <w:rPr>
          <w:rFonts w:ascii="Arial" w:hAnsi="Arial" w:cs="Arial"/>
          <w:color w:val="0070C0"/>
        </w:rPr>
      </w:pPr>
      <w:r w:rsidRPr="00B952BD">
        <w:rPr>
          <w:rFonts w:ascii="Arial" w:hAnsi="Arial" w:cs="Arial"/>
          <w:color w:val="0070C0"/>
        </w:rPr>
        <w:t>ensure that risk is appropriately managed</w:t>
      </w:r>
      <w:r w:rsidR="000B2CA0" w:rsidRPr="00B952BD">
        <w:rPr>
          <w:rFonts w:ascii="Arial" w:hAnsi="Arial" w:cs="Arial"/>
          <w:color w:val="0070C0"/>
        </w:rPr>
        <w:t xml:space="preserve">; </w:t>
      </w:r>
    </w:p>
    <w:p w14:paraId="5ED13F71" w14:textId="199ABF53" w:rsidR="009E68C5" w:rsidRPr="00B952BD" w:rsidRDefault="009E68C5" w:rsidP="009F1AF9">
      <w:pPr>
        <w:pStyle w:val="ListParagraph"/>
        <w:numPr>
          <w:ilvl w:val="0"/>
          <w:numId w:val="26"/>
        </w:numPr>
        <w:spacing w:after="120"/>
        <w:ind w:left="1276" w:hanging="283"/>
        <w:contextualSpacing w:val="0"/>
        <w:rPr>
          <w:rFonts w:ascii="Arial" w:hAnsi="Arial" w:cs="Arial"/>
          <w:color w:val="0070C0"/>
        </w:rPr>
      </w:pPr>
      <w:r w:rsidRPr="00B952BD">
        <w:rPr>
          <w:rFonts w:ascii="Arial" w:hAnsi="Arial" w:cs="Arial"/>
          <w:color w:val="0070C0"/>
        </w:rPr>
        <w:t xml:space="preserve">ensure </w:t>
      </w:r>
      <w:r w:rsidR="003000BA" w:rsidRPr="00B952BD">
        <w:rPr>
          <w:rFonts w:ascii="Arial" w:hAnsi="Arial" w:cs="Arial"/>
          <w:color w:val="0070C0"/>
        </w:rPr>
        <w:t>the prompt, accurate recording of</w:t>
      </w:r>
      <w:r w:rsidRPr="00B952BD">
        <w:rPr>
          <w:rFonts w:ascii="Arial" w:hAnsi="Arial" w:cs="Arial"/>
          <w:color w:val="0070C0"/>
        </w:rPr>
        <w:t xml:space="preserve"> financial transactions;</w:t>
      </w:r>
    </w:p>
    <w:p w14:paraId="77ED55FD" w14:textId="77777777" w:rsidR="003000BA" w:rsidRPr="00B952BD" w:rsidRDefault="003000BA" w:rsidP="009F1AF9">
      <w:pPr>
        <w:pStyle w:val="ListParagraph"/>
        <w:numPr>
          <w:ilvl w:val="0"/>
          <w:numId w:val="26"/>
        </w:numPr>
        <w:spacing w:after="120"/>
        <w:ind w:left="1276" w:hanging="283"/>
        <w:contextualSpacing w:val="0"/>
        <w:rPr>
          <w:rFonts w:ascii="Arial" w:hAnsi="Arial" w:cs="Arial"/>
          <w:color w:val="0070C0"/>
        </w:rPr>
      </w:pPr>
      <w:r w:rsidRPr="00B952BD">
        <w:rPr>
          <w:rFonts w:ascii="Arial" w:hAnsi="Arial" w:cs="Arial"/>
          <w:color w:val="0070C0"/>
        </w:rPr>
        <w:t>prevent and detect inaccuracy or fraud; and</w:t>
      </w:r>
    </w:p>
    <w:p w14:paraId="5A7D1E9A" w14:textId="1FF60DCB" w:rsidR="003000BA" w:rsidRPr="00B952BD" w:rsidRDefault="003000BA" w:rsidP="009F1AF9">
      <w:pPr>
        <w:pStyle w:val="ListParagraph"/>
        <w:numPr>
          <w:ilvl w:val="0"/>
          <w:numId w:val="26"/>
        </w:numPr>
        <w:spacing w:after="120"/>
        <w:ind w:left="1276" w:hanging="283"/>
        <w:contextualSpacing w:val="0"/>
        <w:rPr>
          <w:rFonts w:ascii="Arial" w:hAnsi="Arial" w:cs="Arial"/>
          <w:color w:val="0070C0"/>
        </w:rPr>
      </w:pPr>
      <w:r w:rsidRPr="00B952BD">
        <w:rPr>
          <w:rFonts w:ascii="Arial" w:hAnsi="Arial" w:cs="Arial"/>
          <w:color w:val="0070C0"/>
        </w:rPr>
        <w:t>allow the reconstitution of any lost records;</w:t>
      </w:r>
    </w:p>
    <w:p w14:paraId="31D67908" w14:textId="77777777" w:rsidR="008E6802" w:rsidRPr="00B952BD" w:rsidRDefault="000B2CA0" w:rsidP="009F1AF9">
      <w:pPr>
        <w:pStyle w:val="ListParagraph"/>
        <w:numPr>
          <w:ilvl w:val="0"/>
          <w:numId w:val="26"/>
        </w:numPr>
        <w:spacing w:after="120"/>
        <w:ind w:left="1276" w:hanging="283"/>
        <w:contextualSpacing w:val="0"/>
        <w:rPr>
          <w:rFonts w:ascii="Arial" w:hAnsi="Arial" w:cs="Arial"/>
          <w:color w:val="0070C0"/>
        </w:rPr>
      </w:pPr>
      <w:r w:rsidRPr="00B952BD">
        <w:rPr>
          <w:rFonts w:ascii="Arial" w:hAnsi="Arial" w:cs="Arial"/>
          <w:color w:val="0070C0"/>
        </w:rPr>
        <w:t xml:space="preserve">identify the duties of officers dealing with transactions and </w:t>
      </w:r>
    </w:p>
    <w:p w14:paraId="5EF7EB62" w14:textId="5D416BEE" w:rsidR="000B2CA0" w:rsidRPr="00B952BD" w:rsidRDefault="000B2CA0" w:rsidP="009F1AF9">
      <w:pPr>
        <w:pStyle w:val="ListParagraph"/>
        <w:numPr>
          <w:ilvl w:val="0"/>
          <w:numId w:val="26"/>
        </w:numPr>
        <w:spacing w:after="120"/>
        <w:ind w:left="1276" w:hanging="283"/>
        <w:contextualSpacing w:val="0"/>
        <w:rPr>
          <w:rFonts w:ascii="Arial" w:hAnsi="Arial" w:cs="Arial"/>
          <w:color w:val="0070C0"/>
        </w:rPr>
      </w:pPr>
      <w:r w:rsidRPr="00B952BD">
        <w:rPr>
          <w:rFonts w:ascii="Arial" w:hAnsi="Arial" w:cs="Arial"/>
          <w:color w:val="0070C0"/>
        </w:rPr>
        <w:t>ensure division of responsibilities.</w:t>
      </w:r>
    </w:p>
    <w:p w14:paraId="0BCC105F" w14:textId="75A48C4E" w:rsidR="00261464" w:rsidRDefault="00907894" w:rsidP="009F1AF9">
      <w:pPr>
        <w:pStyle w:val="ListParagraph"/>
        <w:numPr>
          <w:ilvl w:val="1"/>
          <w:numId w:val="21"/>
        </w:numPr>
        <w:spacing w:after="120"/>
        <w:contextualSpacing w:val="0"/>
        <w:rPr>
          <w:rFonts w:ascii="Arial" w:hAnsi="Arial" w:cs="Arial"/>
        </w:rPr>
      </w:pPr>
      <w:r w:rsidRPr="00907894">
        <w:rPr>
          <w:rFonts w:ascii="Arial" w:hAnsi="Arial" w:cs="Arial"/>
        </w:rPr>
        <w:t xml:space="preserve">On a regular basis, at least once in each quarter, and at each financial year end, a member other than the Chairman or a </w:t>
      </w:r>
      <w:r w:rsidR="00B97377">
        <w:rPr>
          <w:rFonts w:ascii="Arial" w:hAnsi="Arial" w:cs="Arial"/>
        </w:rPr>
        <w:t>payment authoriser</w:t>
      </w:r>
      <w:r w:rsidRPr="00907894">
        <w:rPr>
          <w:rFonts w:ascii="Arial" w:hAnsi="Arial" w:cs="Arial"/>
        </w:rPr>
        <w:t xml:space="preserve"> shall be appointed to</w:t>
      </w:r>
      <w:r w:rsidR="008122AD">
        <w:rPr>
          <w:rFonts w:ascii="Arial" w:hAnsi="Arial" w:cs="Arial"/>
        </w:rPr>
        <w:t>:</w:t>
      </w:r>
      <w:r w:rsidRPr="00907894">
        <w:rPr>
          <w:rFonts w:ascii="Arial" w:hAnsi="Arial" w:cs="Arial"/>
        </w:rPr>
        <w:t xml:space="preserve"> </w:t>
      </w:r>
    </w:p>
    <w:p w14:paraId="15D8D7CC" w14:textId="70EB8AA8" w:rsidR="00261464" w:rsidRDefault="00DB55E7" w:rsidP="00261464">
      <w:pPr>
        <w:pStyle w:val="ListParagraph"/>
        <w:numPr>
          <w:ilvl w:val="2"/>
          <w:numId w:val="21"/>
        </w:numPr>
        <w:spacing w:after="120"/>
        <w:contextualSpacing w:val="0"/>
        <w:rPr>
          <w:rFonts w:ascii="Arial" w:hAnsi="Arial" w:cs="Arial"/>
        </w:rPr>
      </w:pPr>
      <w:r w:rsidRPr="009F1AF9">
        <w:rPr>
          <w:rFonts w:ascii="Arial" w:hAnsi="Arial" w:cs="Arial"/>
        </w:rPr>
        <w:t xml:space="preserve">verify </w:t>
      </w:r>
      <w:r>
        <w:rPr>
          <w:rFonts w:ascii="Arial" w:hAnsi="Arial" w:cs="Arial"/>
        </w:rPr>
        <w:t xml:space="preserve">the </w:t>
      </w:r>
      <w:r w:rsidRPr="009F1AF9">
        <w:rPr>
          <w:rFonts w:ascii="Arial" w:hAnsi="Arial" w:cs="Arial"/>
        </w:rPr>
        <w:t>bank reconciliation</w:t>
      </w:r>
      <w:r>
        <w:rPr>
          <w:rFonts w:ascii="Arial" w:hAnsi="Arial" w:cs="Arial"/>
        </w:rPr>
        <w:t xml:space="preserve"> </w:t>
      </w:r>
      <w:r w:rsidR="00EB71E8">
        <w:rPr>
          <w:rFonts w:ascii="Arial" w:hAnsi="Arial" w:cs="Arial"/>
        </w:rPr>
        <w:t xml:space="preserve">as </w:t>
      </w:r>
      <w:r w:rsidR="009A03DE">
        <w:rPr>
          <w:rFonts w:ascii="Arial" w:hAnsi="Arial" w:cs="Arial"/>
        </w:rPr>
        <w:t xml:space="preserve">shown </w:t>
      </w:r>
      <w:r>
        <w:rPr>
          <w:rFonts w:ascii="Arial" w:hAnsi="Arial" w:cs="Arial"/>
        </w:rPr>
        <w:t xml:space="preserve">in the accounting software and </w:t>
      </w:r>
    </w:p>
    <w:p w14:paraId="3DF8586B" w14:textId="77777777" w:rsidR="009A03DE" w:rsidRDefault="00907894" w:rsidP="00261464">
      <w:pPr>
        <w:pStyle w:val="ListParagraph"/>
        <w:numPr>
          <w:ilvl w:val="2"/>
          <w:numId w:val="21"/>
        </w:numPr>
        <w:spacing w:after="120"/>
        <w:contextualSpacing w:val="0"/>
        <w:rPr>
          <w:rFonts w:ascii="Arial" w:hAnsi="Arial" w:cs="Arial"/>
        </w:rPr>
      </w:pPr>
      <w:r w:rsidRPr="00907894">
        <w:rPr>
          <w:rFonts w:ascii="Arial" w:hAnsi="Arial" w:cs="Arial"/>
        </w:rPr>
        <w:t xml:space="preserve">verify evidence in the meeting minutes of authorisation for all payment and receipt transactions (for all accounts). </w:t>
      </w:r>
    </w:p>
    <w:p w14:paraId="07641CF2" w14:textId="04124131" w:rsidR="00D26E27" w:rsidRPr="009A03DE" w:rsidRDefault="00907894" w:rsidP="009A03DE">
      <w:pPr>
        <w:spacing w:after="120"/>
        <w:ind w:left="720"/>
        <w:rPr>
          <w:rFonts w:ascii="Arial" w:hAnsi="Arial" w:cs="Arial"/>
        </w:rPr>
      </w:pPr>
      <w:r w:rsidRPr="009A03DE">
        <w:rPr>
          <w:rFonts w:ascii="Arial" w:hAnsi="Arial" w:cs="Arial"/>
        </w:rPr>
        <w:t>This activity shall on conclusion be reported, including any exceptions, to and noted by the council</w:t>
      </w:r>
      <w:r w:rsidR="00E54D9F" w:rsidRPr="009A03DE">
        <w:rPr>
          <w:rFonts w:ascii="Arial" w:hAnsi="Arial" w:cs="Arial"/>
        </w:rPr>
        <w:t>.</w:t>
      </w:r>
    </w:p>
    <w:p w14:paraId="4D13A050" w14:textId="156C6BE3"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6880671"/>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28B7CD5F" w:rsidR="00D26E27" w:rsidRPr="00DF57F0" w:rsidRDefault="00D26E27" w:rsidP="009F1AF9">
      <w:pPr>
        <w:pStyle w:val="ListParagraph"/>
        <w:numPr>
          <w:ilvl w:val="1"/>
          <w:numId w:val="21"/>
        </w:numPr>
        <w:spacing w:after="120"/>
        <w:contextualSpacing w:val="0"/>
        <w:rPr>
          <w:rFonts w:ascii="Arial" w:hAnsi="Arial" w:cs="Arial"/>
          <w:color w:val="0070C0"/>
        </w:rPr>
      </w:pPr>
      <w:r w:rsidRPr="00DF57F0">
        <w:rPr>
          <w:rFonts w:ascii="Arial" w:hAnsi="Arial" w:cs="Arial"/>
          <w:color w:val="0070C0"/>
        </w:rPr>
        <w:t>The accounting records determined by the RFO must be sufficient to explain the council’s transactions and to disclose its financial position with reasonabl</w:t>
      </w:r>
      <w:r w:rsidR="00A76BAF">
        <w:rPr>
          <w:rFonts w:ascii="Arial" w:hAnsi="Arial" w:cs="Arial"/>
          <w:color w:val="0070C0"/>
        </w:rPr>
        <w:t>e</w:t>
      </w:r>
      <w:r w:rsidRPr="00DF57F0">
        <w:rPr>
          <w:rFonts w:ascii="Arial" w:hAnsi="Arial" w:cs="Arial"/>
          <w:color w:val="0070C0"/>
        </w:rPr>
        <w:t xml:space="preserve"> accuracy at any time. In particular, they must contain:</w:t>
      </w:r>
    </w:p>
    <w:p w14:paraId="4C5E9670" w14:textId="77777777" w:rsidR="00D26E27" w:rsidRPr="00DF57F0" w:rsidRDefault="00D26E27" w:rsidP="009F1AF9">
      <w:pPr>
        <w:pStyle w:val="ListParagraph"/>
        <w:numPr>
          <w:ilvl w:val="0"/>
          <w:numId w:val="25"/>
        </w:numPr>
        <w:spacing w:after="120"/>
        <w:ind w:left="1276" w:hanging="283"/>
        <w:contextualSpacing w:val="0"/>
        <w:rPr>
          <w:rFonts w:ascii="Arial" w:hAnsi="Arial" w:cs="Arial"/>
          <w:color w:val="0070C0"/>
        </w:rPr>
      </w:pPr>
      <w:r w:rsidRPr="00DF57F0">
        <w:rPr>
          <w:rFonts w:ascii="Arial" w:hAnsi="Arial" w:cs="Arial"/>
          <w:color w:val="0070C0"/>
        </w:rPr>
        <w:t>day-to-day entries of all sums of money received and expended by the council and the matters to which they relate;</w:t>
      </w:r>
    </w:p>
    <w:p w14:paraId="63BE23E5" w14:textId="590D83EB" w:rsidR="00D26E27" w:rsidRPr="00DF57F0" w:rsidRDefault="00D26E27" w:rsidP="009F1AF9">
      <w:pPr>
        <w:pStyle w:val="ListParagraph"/>
        <w:numPr>
          <w:ilvl w:val="0"/>
          <w:numId w:val="25"/>
        </w:numPr>
        <w:spacing w:after="120"/>
        <w:ind w:left="1276" w:hanging="283"/>
        <w:contextualSpacing w:val="0"/>
        <w:rPr>
          <w:rFonts w:ascii="Arial" w:hAnsi="Arial" w:cs="Arial"/>
          <w:color w:val="0070C0"/>
        </w:rPr>
      </w:pPr>
      <w:r w:rsidRPr="00DF57F0">
        <w:rPr>
          <w:rFonts w:ascii="Arial" w:hAnsi="Arial" w:cs="Arial"/>
          <w:color w:val="0070C0"/>
        </w:rPr>
        <w:t>a record of the assets and liabilities of the council</w:t>
      </w:r>
      <w:r w:rsidR="00BE3DE3">
        <w:rPr>
          <w:rFonts w:ascii="Arial" w:hAnsi="Arial" w:cs="Arial"/>
          <w:color w:val="0070C0"/>
        </w:rPr>
        <w:t>.</w:t>
      </w:r>
    </w:p>
    <w:p w14:paraId="107406E6" w14:textId="0502465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68AC19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DF57F0" w:rsidRDefault="009E68C5" w:rsidP="009F1AF9">
      <w:pPr>
        <w:pStyle w:val="ListParagraph"/>
        <w:numPr>
          <w:ilvl w:val="1"/>
          <w:numId w:val="21"/>
        </w:numPr>
        <w:spacing w:after="120"/>
        <w:contextualSpacing w:val="0"/>
        <w:rPr>
          <w:rFonts w:ascii="Arial" w:hAnsi="Arial" w:cs="Arial"/>
          <w:color w:val="0070C0"/>
        </w:rPr>
      </w:pPr>
      <w:r w:rsidRPr="00DF57F0">
        <w:rPr>
          <w:rFonts w:ascii="Arial" w:hAnsi="Arial" w:cs="Arial"/>
          <w:color w:val="0070C0"/>
        </w:rPr>
        <w:t xml:space="preserve">The council </w:t>
      </w:r>
      <w:r w:rsidR="00FF499E" w:rsidRPr="00DF57F0">
        <w:rPr>
          <w:rFonts w:ascii="Arial" w:hAnsi="Arial" w:cs="Arial"/>
          <w:color w:val="0070C0"/>
        </w:rPr>
        <w:t xml:space="preserve">must </w:t>
      </w:r>
      <w:r w:rsidRPr="00DF57F0">
        <w:rPr>
          <w:rFonts w:ascii="Arial" w:hAnsi="Arial" w:cs="Arial"/>
          <w:color w:val="0070C0"/>
        </w:rPr>
        <w:t>ensure that there is an adequate and effective system of internal audit of its accounting records and internal control</w:t>
      </w:r>
      <w:r w:rsidR="00BE248B" w:rsidRPr="00DF57F0">
        <w:rPr>
          <w:rFonts w:ascii="Arial" w:hAnsi="Arial" w:cs="Arial"/>
          <w:color w:val="0070C0"/>
        </w:rPr>
        <w:t xml:space="preserve"> system </w:t>
      </w:r>
      <w:r w:rsidRPr="00DF57F0">
        <w:rPr>
          <w:rFonts w:ascii="Arial" w:hAnsi="Arial" w:cs="Arial"/>
          <w:color w:val="0070C0"/>
        </w:rPr>
        <w:t xml:space="preserve">in accordance with proper practices.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DF57F0">
        <w:rPr>
          <w:rFonts w:ascii="Arial" w:hAnsi="Arial" w:cs="Arial"/>
          <w:color w:val="0070C0"/>
        </w:rPr>
        <w:t xml:space="preserve">Any officer or member of the council </w:t>
      </w:r>
      <w:r w:rsidR="00241A1B" w:rsidRPr="00DF57F0">
        <w:rPr>
          <w:rFonts w:ascii="Arial" w:hAnsi="Arial" w:cs="Arial"/>
          <w:color w:val="0070C0"/>
        </w:rPr>
        <w:t xml:space="preserve">must </w:t>
      </w:r>
      <w:r w:rsidRPr="00DF57F0">
        <w:rPr>
          <w:rFonts w:ascii="Arial" w:hAnsi="Arial" w:cs="Arial"/>
          <w:color w:val="0070C0"/>
        </w:rPr>
        <w:t xml:space="preserve">make available such documents and records as </w:t>
      </w:r>
      <w:r w:rsidR="00BA27A3" w:rsidRPr="00DF57F0">
        <w:rPr>
          <w:rFonts w:ascii="Arial" w:hAnsi="Arial" w:cs="Arial"/>
          <w:color w:val="0070C0"/>
        </w:rPr>
        <w:t>th</w:t>
      </w:r>
      <w:r w:rsidR="0007648B" w:rsidRPr="00DF57F0">
        <w:rPr>
          <w:rFonts w:ascii="Arial" w:hAnsi="Arial" w:cs="Arial"/>
          <w:color w:val="0070C0"/>
        </w:rPr>
        <w:t>e internal or external auditor consider</w:t>
      </w:r>
      <w:r w:rsidRPr="00DF57F0">
        <w:rPr>
          <w:rFonts w:ascii="Arial" w:hAnsi="Arial" w:cs="Arial"/>
          <w:color w:val="0070C0"/>
        </w:rPr>
        <w:t xml:space="preserve"> necessary for the purpose of the audit </w:t>
      </w:r>
      <w:r w:rsidRPr="009F1AF9">
        <w:rPr>
          <w:rFonts w:ascii="Arial" w:hAnsi="Arial" w:cs="Arial"/>
        </w:rPr>
        <w:t>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56B1C3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77C27F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82601D">
        <w:rPr>
          <w:rFonts w:ascii="Arial" w:hAnsi="Arial" w:cs="Arial"/>
        </w:rPr>
        <w:t>.</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E34B84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47789">
        <w:rPr>
          <w:rFonts w:ascii="Arial" w:hAnsi="Arial" w:cs="Arial"/>
        </w:rPr>
        <w:t>Clerk/</w:t>
      </w:r>
      <w:r w:rsidRPr="009F1AF9">
        <w:rPr>
          <w:rFonts w:ascii="Arial" w:hAnsi="Arial" w:cs="Arial"/>
        </w:rPr>
        <w:t>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2A579F1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47789">
        <w:rPr>
          <w:rFonts w:ascii="Arial" w:hAnsi="Arial" w:cs="Arial"/>
        </w:rPr>
        <w:t>Clerk/</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123042" w:rsidRDefault="009C1F16" w:rsidP="009F1AF9">
      <w:pPr>
        <w:pStyle w:val="Heading1"/>
        <w:rPr>
          <w:rFonts w:ascii="Arial" w:hAnsi="Arial" w:cs="Arial"/>
        </w:rPr>
      </w:pPr>
      <w:bookmarkStart w:id="95" w:name="_Toc176880672"/>
      <w:r w:rsidRPr="00123042">
        <w:rPr>
          <w:rFonts w:ascii="Arial" w:hAnsi="Arial" w:cs="Arial"/>
        </w:rPr>
        <w:t>B</w:t>
      </w:r>
      <w:r w:rsidR="009E68C5" w:rsidRPr="00123042">
        <w:rPr>
          <w:rFonts w:ascii="Arial" w:hAnsi="Arial" w:cs="Arial"/>
        </w:rPr>
        <w:t>udget</w:t>
      </w:r>
      <w:r w:rsidR="007D5100" w:rsidRPr="00123042">
        <w:rPr>
          <w:rFonts w:ascii="Arial" w:hAnsi="Arial" w:cs="Arial"/>
        </w:rPr>
        <w:t xml:space="preserve"> and precept</w:t>
      </w:r>
      <w:bookmarkEnd w:id="95"/>
    </w:p>
    <w:p w14:paraId="2E67A59E" w14:textId="2C54661A" w:rsidR="00EC112B" w:rsidRPr="00DF57F0" w:rsidRDefault="007E6322" w:rsidP="009F1AF9">
      <w:pPr>
        <w:pStyle w:val="ListParagraph"/>
        <w:numPr>
          <w:ilvl w:val="1"/>
          <w:numId w:val="21"/>
        </w:numPr>
        <w:spacing w:after="120"/>
        <w:contextualSpacing w:val="0"/>
        <w:rPr>
          <w:rFonts w:ascii="Arial" w:hAnsi="Arial" w:cs="Arial"/>
          <w:bCs/>
          <w:color w:val="0070C0"/>
        </w:rPr>
      </w:pPr>
      <w:r w:rsidRPr="00DF57F0">
        <w:rPr>
          <w:rFonts w:ascii="Arial" w:hAnsi="Arial" w:cs="Arial"/>
          <w:bCs/>
          <w:color w:val="0070C0"/>
        </w:rPr>
        <w:t>Before setting a precept, t</w:t>
      </w:r>
      <w:r w:rsidR="0073756E" w:rsidRPr="00DF57F0">
        <w:rPr>
          <w:rFonts w:ascii="Arial" w:hAnsi="Arial" w:cs="Arial"/>
          <w:bCs/>
          <w:color w:val="0070C0"/>
        </w:rPr>
        <w:t xml:space="preserve">he </w:t>
      </w:r>
      <w:r w:rsidR="00C17B3F" w:rsidRPr="00DF57F0">
        <w:rPr>
          <w:rFonts w:ascii="Arial" w:hAnsi="Arial" w:cs="Arial"/>
          <w:bCs/>
          <w:color w:val="0070C0"/>
        </w:rPr>
        <w:t xml:space="preserve">council must </w:t>
      </w:r>
      <w:r w:rsidR="00905BC2" w:rsidRPr="00DF57F0">
        <w:rPr>
          <w:rFonts w:ascii="Arial" w:hAnsi="Arial" w:cs="Arial"/>
          <w:bCs/>
          <w:color w:val="0070C0"/>
        </w:rPr>
        <w:t>calculate its council tax</w:t>
      </w:r>
      <w:r w:rsidR="0007172F" w:rsidRPr="00DF57F0">
        <w:rPr>
          <w:rFonts w:ascii="Arial" w:hAnsi="Arial" w:cs="Arial"/>
          <w:bCs/>
          <w:color w:val="0070C0"/>
        </w:rPr>
        <w:t xml:space="preserve"> </w:t>
      </w:r>
      <w:r w:rsidR="00905BC2" w:rsidRPr="00DF57F0">
        <w:rPr>
          <w:rFonts w:ascii="Arial" w:hAnsi="Arial" w:cs="Arial"/>
          <w:bCs/>
          <w:color w:val="0070C0"/>
        </w:rPr>
        <w:t xml:space="preserve">requirement </w:t>
      </w:r>
      <w:r w:rsidR="00A83CC1" w:rsidRPr="00DF57F0">
        <w:rPr>
          <w:rFonts w:ascii="Arial" w:hAnsi="Arial" w:cs="Arial"/>
          <w:bCs/>
          <w:color w:val="0070C0"/>
        </w:rPr>
        <w:t xml:space="preserve">for each financial year </w:t>
      </w:r>
      <w:r w:rsidR="00F56EC7" w:rsidRPr="00DF57F0">
        <w:rPr>
          <w:rFonts w:ascii="Arial" w:hAnsi="Arial" w:cs="Arial"/>
          <w:bCs/>
          <w:color w:val="0070C0"/>
        </w:rPr>
        <w:t xml:space="preserve">by preparing and approving a budget, </w:t>
      </w:r>
      <w:r w:rsidR="00E67FD4" w:rsidRPr="00DF57F0">
        <w:rPr>
          <w:rFonts w:ascii="Arial" w:hAnsi="Arial" w:cs="Arial"/>
          <w:bCs/>
          <w:color w:val="0070C0"/>
        </w:rPr>
        <w:t>i</w:t>
      </w:r>
      <w:r w:rsidR="00A40F2F" w:rsidRPr="00DF57F0">
        <w:rPr>
          <w:rFonts w:ascii="Arial" w:hAnsi="Arial" w:cs="Arial"/>
          <w:bCs/>
          <w:color w:val="0070C0"/>
        </w:rPr>
        <w:t xml:space="preserve">n accordance with </w:t>
      </w:r>
      <w:r w:rsidR="00423D14" w:rsidRPr="00DF57F0">
        <w:rPr>
          <w:rFonts w:ascii="Arial" w:hAnsi="Arial" w:cs="Arial"/>
          <w:bCs/>
          <w:color w:val="0070C0"/>
        </w:rPr>
        <w:t>The Local Government Finance Act 1992 or succeeding legislation</w:t>
      </w:r>
      <w:r w:rsidR="00F56EC7" w:rsidRPr="00DF57F0">
        <w:rPr>
          <w:rFonts w:ascii="Arial" w:hAnsi="Arial" w:cs="Arial"/>
          <w:bCs/>
          <w:color w:val="0070C0"/>
        </w:rPr>
        <w:t>.</w:t>
      </w:r>
    </w:p>
    <w:p w14:paraId="0CC643ED" w14:textId="48F6915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EA2512">
        <w:rPr>
          <w:rFonts w:ascii="Arial" w:eastAsia="Calibri" w:hAnsi="Arial" w:cs="Arial"/>
        </w:rPr>
        <w:t>t</w:t>
      </w:r>
      <w:r w:rsidR="00955295" w:rsidRPr="009F1AF9">
        <w:rPr>
          <w:rFonts w:ascii="Arial" w:eastAsia="Calibri" w:hAnsi="Arial" w:cs="Arial"/>
        </w:rPr>
        <w:t xml:space="preserve">he council </w:t>
      </w:r>
      <w:r w:rsidR="00EA2512">
        <w:rPr>
          <w:rFonts w:ascii="Arial" w:eastAsia="Calibri" w:hAnsi="Arial" w:cs="Arial"/>
        </w:rPr>
        <w:t xml:space="preserve">or the HR Committee </w:t>
      </w:r>
      <w:r w:rsidR="00955295" w:rsidRPr="009F1AF9">
        <w:rPr>
          <w:rFonts w:ascii="Arial" w:eastAsia="Calibri" w:hAnsi="Arial" w:cs="Arial"/>
        </w:rPr>
        <w:t>at least annually in October for the following financial year and the final version shall be evidenced by a hard copy schedule signed by the Clerk</w:t>
      </w:r>
      <w:r w:rsidR="00283EC2">
        <w:rPr>
          <w:rFonts w:ascii="Arial" w:eastAsia="Calibri" w:hAnsi="Arial" w:cs="Arial"/>
        </w:rPr>
        <w:t>/RFO</w:t>
      </w:r>
      <w:r w:rsidR="00955295" w:rsidRPr="009F1AF9">
        <w:rPr>
          <w:rFonts w:ascii="Arial" w:eastAsia="Calibri" w:hAnsi="Arial" w:cs="Arial"/>
        </w:rPr>
        <w:t xml:space="preserve"> and the Chair of the Council or relevant committee. </w:t>
      </w:r>
    </w:p>
    <w:p w14:paraId="2D28879B" w14:textId="2758EC1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B15D5">
        <w:rPr>
          <w:rFonts w:ascii="Arial" w:eastAsia="Calibri" w:hAnsi="Arial" w:cs="Arial"/>
        </w:rPr>
        <w:t>January</w:t>
      </w:r>
      <w:r w:rsidRPr="009F1AF9">
        <w:rPr>
          <w:rFonts w:ascii="Arial" w:eastAsia="Calibri" w:hAnsi="Arial" w:cs="Arial"/>
        </w:rPr>
        <w:t xml:space="preserve"> each year, the </w:t>
      </w:r>
      <w:r w:rsidR="00283EC2">
        <w:rPr>
          <w:rFonts w:ascii="Arial" w:eastAsia="Calibri" w:hAnsi="Arial" w:cs="Arial"/>
        </w:rPr>
        <w:t>Clerk/</w:t>
      </w:r>
      <w:r w:rsidRPr="009F1AF9">
        <w:rPr>
          <w:rFonts w:ascii="Arial" w:eastAsia="Calibri" w:hAnsi="Arial" w:cs="Arial"/>
        </w:rPr>
        <w:t>RFO shall prepare a draft budget with detailed estimates of all income and expenditure for the following financial year, taking account of the lifespan of assets and cost implications of repair or replacement.</w:t>
      </w:r>
    </w:p>
    <w:p w14:paraId="06E71B1B" w14:textId="35D87C4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752AEFA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w:t>
      </w:r>
      <w:r w:rsidR="00784C31">
        <w:rPr>
          <w:rFonts w:ascii="Arial" w:eastAsia="Calibri" w:hAnsi="Arial" w:cs="Arial"/>
        </w:rPr>
        <w:t xml:space="preserve">or </w:t>
      </w:r>
      <w:r w:rsidRPr="009F1AF9">
        <w:rPr>
          <w:rFonts w:ascii="Arial" w:eastAsia="Calibri" w:hAnsi="Arial" w:cs="Arial"/>
        </w:rPr>
        <w:t xml:space="preserve">finance committee not later than the end of </w:t>
      </w:r>
      <w:r w:rsidR="00784C31">
        <w:rPr>
          <w:rFonts w:ascii="Arial" w:eastAsia="Calibri" w:hAnsi="Arial" w:cs="Arial"/>
        </w:rPr>
        <w:t>December</w:t>
      </w:r>
      <w:r w:rsidRPr="009F1AF9">
        <w:rPr>
          <w:rFonts w:ascii="Arial" w:eastAsia="Calibri" w:hAnsi="Arial" w:cs="Arial"/>
        </w:rPr>
        <w:t xml:space="preserve"> each year. </w:t>
      </w:r>
    </w:p>
    <w:p w14:paraId="1BCAB99E" w14:textId="221802F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finance committee and a recommendation made to the council.</w:t>
      </w:r>
    </w:p>
    <w:p w14:paraId="73030839" w14:textId="6A6A850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DF57F0" w:rsidRDefault="00E529E3" w:rsidP="009F1AF9">
      <w:pPr>
        <w:pStyle w:val="ListParagraph"/>
        <w:numPr>
          <w:ilvl w:val="1"/>
          <w:numId w:val="21"/>
        </w:numPr>
        <w:spacing w:after="120"/>
        <w:contextualSpacing w:val="0"/>
        <w:rPr>
          <w:rFonts w:ascii="Arial" w:eastAsia="Calibri" w:hAnsi="Arial" w:cs="Arial"/>
          <w:color w:val="0070C0"/>
        </w:rPr>
      </w:pPr>
      <w:r w:rsidRPr="00DF57F0">
        <w:rPr>
          <w:rFonts w:ascii="Arial" w:eastAsia="Calibri" w:hAnsi="Arial" w:cs="Arial"/>
          <w:color w:val="0070C0"/>
        </w:rPr>
        <w:lastRenderedPageBreak/>
        <w:t>Any member with council tax unpaid for more than two months is prohibited from voting on the budget or precept by Section 106 of the Local Government Finance Act 1992 and must and must</w:t>
      </w:r>
      <w:r w:rsidRPr="00DF57F0">
        <w:rPr>
          <w:rFonts w:ascii="Arial" w:hAnsi="Arial" w:cs="Arial"/>
          <w:color w:val="0070C0"/>
        </w:rPr>
        <w:t xml:space="preserve"> </w:t>
      </w:r>
      <w:r w:rsidRPr="00DF57F0">
        <w:rPr>
          <w:rFonts w:ascii="Arial" w:eastAsia="Calibri" w:hAnsi="Arial" w:cs="Arial"/>
          <w:color w:val="0070C0"/>
        </w:rPr>
        <w:t>disclose at the start of the meeting that Section 106 applies to them.</w:t>
      </w:r>
    </w:p>
    <w:p w14:paraId="2701A3CE" w14:textId="148FF8C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80674B">
        <w:rPr>
          <w:rFonts w:ascii="Arial" w:eastAsia="Calibri" w:hAnsi="Arial" w:cs="Arial"/>
        </w:rPr>
        <w:t>Clerk/</w:t>
      </w:r>
      <w:r w:rsidRPr="009F1AF9">
        <w:rPr>
          <w:rFonts w:ascii="Arial" w:eastAsia="Calibri" w:hAnsi="Arial" w:cs="Arial"/>
        </w:rPr>
        <w:t xml:space="preserve">RFO shall </w:t>
      </w:r>
      <w:r w:rsidRPr="00DF57F0">
        <w:rPr>
          <w:rFonts w:ascii="Arial" w:eastAsia="Calibri" w:hAnsi="Arial" w:cs="Arial"/>
          <w:color w:val="0070C0"/>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0892B48"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123042"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76880673"/>
      <w:bookmarkEnd w:id="96"/>
      <w:bookmarkEnd w:id="97"/>
      <w:bookmarkEnd w:id="98"/>
      <w:bookmarkEnd w:id="99"/>
      <w:r w:rsidRPr="00123042">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DF57F0">
        <w:rPr>
          <w:rFonts w:ascii="Arial" w:hAnsi="Arial" w:cs="Arial"/>
          <w:color w:val="0070C0"/>
        </w:rPr>
        <w:t>Members and officers are responsible for obtaining value for money at all times.</w:t>
      </w:r>
      <w:r w:rsidRPr="00DF57F0">
        <w:rPr>
          <w:rFonts w:ascii="Arial" w:hAnsi="Arial" w:cs="Arial"/>
          <w:b/>
          <w:bCs/>
          <w:color w:val="0070C0"/>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1CB802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617EF">
        <w:rPr>
          <w:rFonts w:ascii="Arial" w:hAnsi="Arial" w:cs="Arial"/>
        </w:rPr>
        <w:t>Clerk/</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4085BB25" w14:textId="77777777" w:rsidR="002469EC" w:rsidRPr="002469EC" w:rsidRDefault="002469EC" w:rsidP="000E42E2">
      <w:pPr>
        <w:pStyle w:val="ListParagraph"/>
        <w:numPr>
          <w:ilvl w:val="1"/>
          <w:numId w:val="21"/>
        </w:numPr>
        <w:spacing w:after="120"/>
        <w:ind w:left="850" w:hanging="510"/>
        <w:contextualSpacing w:val="0"/>
        <w:rPr>
          <w:rFonts w:ascii="Arial" w:hAnsi="Arial" w:cs="Arial"/>
        </w:rPr>
      </w:pPr>
      <w:r w:rsidRPr="002469EC">
        <w:rPr>
          <w:rFonts w:ascii="Arial" w:hAnsi="Arial" w:cs="Arial"/>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5A01A91" w14:textId="02ACF6D3" w:rsidR="006101DE" w:rsidRPr="009F1AF9" w:rsidRDefault="00D22E75" w:rsidP="000E42E2">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1E218B8" w:rsidR="00D22E75" w:rsidRPr="009F1AF9" w:rsidRDefault="006D7FE3" w:rsidP="000E42E2">
      <w:pPr>
        <w:pStyle w:val="ListParagraph"/>
        <w:numPr>
          <w:ilvl w:val="1"/>
          <w:numId w:val="21"/>
        </w:numPr>
        <w:spacing w:after="120"/>
        <w:ind w:left="850" w:hanging="510"/>
        <w:contextualSpacing w:val="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2469EC">
        <w:rPr>
          <w:rFonts w:ascii="Arial" w:hAnsi="Arial" w:cs="Arial"/>
        </w:rPr>
        <w:t>6</w:t>
      </w:r>
      <w:r w:rsidR="00D22E75" w:rsidRPr="4C80E3E9">
        <w:rPr>
          <w:rFonts w:ascii="Arial" w:hAnsi="Arial" w:cs="Arial"/>
        </w:rPr>
        <w:t>0,000 including VAT, the Clerk</w:t>
      </w:r>
      <w:r w:rsidR="005A2D10">
        <w:rPr>
          <w:rFonts w:ascii="Arial" w:hAnsi="Arial" w:cs="Arial"/>
        </w:rPr>
        <w:t>/RFO</w:t>
      </w:r>
      <w:r w:rsidR="00D22E75" w:rsidRPr="4C80E3E9">
        <w:rPr>
          <w:rFonts w:ascii="Arial" w:hAnsi="Arial" w:cs="Arial"/>
        </w:rPr>
        <w:t xml:space="preserve">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5DFE5788" w:rsidR="00D22E75" w:rsidRPr="00DF57F0" w:rsidRDefault="002F125A" w:rsidP="009F1AF9">
      <w:pPr>
        <w:pStyle w:val="ListParagraph"/>
        <w:numPr>
          <w:ilvl w:val="1"/>
          <w:numId w:val="21"/>
        </w:numPr>
        <w:spacing w:after="120"/>
        <w:contextualSpacing w:val="0"/>
        <w:rPr>
          <w:rFonts w:ascii="Arial" w:hAnsi="Arial" w:cs="Arial"/>
          <w:color w:val="0070C0"/>
        </w:rPr>
      </w:pPr>
      <w:r w:rsidRPr="00DF57F0">
        <w:rPr>
          <w:rFonts w:ascii="Arial" w:hAnsi="Arial" w:cs="Arial"/>
          <w:color w:val="0070C0"/>
        </w:rPr>
        <w:t xml:space="preserve">For contracts </w:t>
      </w:r>
      <w:r w:rsidR="00D22E75" w:rsidRPr="00DF57F0">
        <w:rPr>
          <w:rFonts w:ascii="Arial" w:hAnsi="Arial" w:cs="Arial"/>
          <w:color w:val="0070C0"/>
        </w:rPr>
        <w:t xml:space="preserve">estimated </w:t>
      </w:r>
      <w:r w:rsidR="00803226" w:rsidRPr="00DF57F0">
        <w:rPr>
          <w:rFonts w:ascii="Arial" w:hAnsi="Arial" w:cs="Arial"/>
          <w:color w:val="0070C0"/>
        </w:rPr>
        <w:t>to be over</w:t>
      </w:r>
      <w:r w:rsidR="00D22E75" w:rsidRPr="00DF57F0">
        <w:rPr>
          <w:rFonts w:ascii="Arial" w:hAnsi="Arial" w:cs="Arial"/>
          <w:color w:val="0070C0"/>
        </w:rPr>
        <w:t xml:space="preserve"> £</w:t>
      </w:r>
      <w:r w:rsidR="002469EC">
        <w:rPr>
          <w:rFonts w:ascii="Arial" w:hAnsi="Arial" w:cs="Arial"/>
          <w:color w:val="0070C0"/>
        </w:rPr>
        <w:t>6</w:t>
      </w:r>
      <w:r w:rsidR="00D22E75" w:rsidRPr="00DF57F0">
        <w:rPr>
          <w:rFonts w:ascii="Arial" w:hAnsi="Arial" w:cs="Arial"/>
          <w:color w:val="0070C0"/>
        </w:rPr>
        <w:t xml:space="preserve">0,000 including VAT, the council must comply with </w:t>
      </w:r>
      <w:r w:rsidR="00AF0379" w:rsidRPr="00DF57F0">
        <w:rPr>
          <w:rFonts w:ascii="Arial" w:hAnsi="Arial" w:cs="Arial"/>
          <w:color w:val="0070C0"/>
        </w:rPr>
        <w:t>any</w:t>
      </w:r>
      <w:r w:rsidR="00D22E75" w:rsidRPr="00DF57F0">
        <w:rPr>
          <w:rFonts w:ascii="Arial" w:hAnsi="Arial" w:cs="Arial"/>
          <w:color w:val="0070C0"/>
        </w:rPr>
        <w:t xml:space="preserve"> requirements of the Legislation</w:t>
      </w:r>
      <w:r w:rsidR="00D22E75" w:rsidRPr="00DF57F0">
        <w:rPr>
          <w:rStyle w:val="FootnoteReference"/>
          <w:rFonts w:ascii="Arial" w:hAnsi="Arial" w:cs="Arial"/>
          <w:color w:val="0070C0"/>
        </w:rPr>
        <w:footnoteReference w:id="2"/>
      </w:r>
      <w:r w:rsidR="00D22E75" w:rsidRPr="00DF57F0">
        <w:rPr>
          <w:rFonts w:ascii="Arial" w:hAnsi="Arial" w:cs="Arial"/>
          <w:color w:val="0070C0"/>
        </w:rPr>
        <w:t xml:space="preserve"> </w:t>
      </w:r>
      <w:r w:rsidR="00AF0379" w:rsidRPr="00DF57F0">
        <w:rPr>
          <w:rFonts w:ascii="Arial" w:hAnsi="Arial" w:cs="Arial"/>
          <w:color w:val="0070C0"/>
        </w:rPr>
        <w:t>regarding</w:t>
      </w:r>
      <w:r w:rsidR="00D22E75" w:rsidRPr="00DF57F0">
        <w:rPr>
          <w:rFonts w:ascii="Arial" w:hAnsi="Arial" w:cs="Arial"/>
          <w:color w:val="0070C0"/>
        </w:rPr>
        <w:t xml:space="preserve"> the advertising of contract opportunities and the publication of notices about the award of contracts.</w:t>
      </w:r>
    </w:p>
    <w:p w14:paraId="6220EBAA" w14:textId="551E8C1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0E42E2">
        <w:rPr>
          <w:rFonts w:ascii="Arial" w:hAnsi="Arial" w:cs="Arial"/>
        </w:rPr>
        <w:t>/</w:t>
      </w:r>
      <w:r w:rsidR="00D22E75" w:rsidRPr="4C80E3E9">
        <w:rPr>
          <w:rFonts w:ascii="Arial" w:hAnsi="Arial" w:cs="Arial"/>
        </w:rPr>
        <w:t xml:space="preserve">RFO shall </w:t>
      </w:r>
      <w:r w:rsidR="00F44109">
        <w:rPr>
          <w:rFonts w:ascii="Arial" w:hAnsi="Arial" w:cs="Arial"/>
        </w:rPr>
        <w:t xml:space="preserve">try to obtain </w:t>
      </w:r>
      <w:r w:rsidR="00D22E75" w:rsidRPr="4C80E3E9">
        <w:rPr>
          <w:rFonts w:ascii="Arial" w:hAnsi="Arial" w:cs="Arial"/>
        </w:rPr>
        <w:t xml:space="preserve"> at least</w:t>
      </w:r>
      <w:r w:rsidR="00140F0E">
        <w:rPr>
          <w:rFonts w:ascii="Arial" w:hAnsi="Arial" w:cs="Arial"/>
        </w:rPr>
        <w:t xml:space="preserve"> 3 </w:t>
      </w:r>
      <w:r w:rsidR="00F834A2">
        <w:rPr>
          <w:rFonts w:ascii="Arial" w:hAnsi="Arial" w:cs="Arial"/>
        </w:rPr>
        <w:t xml:space="preserve">fixed price </w:t>
      </w:r>
      <w:r w:rsidR="00433DDD">
        <w:rPr>
          <w:rFonts w:ascii="Arial" w:hAnsi="Arial" w:cs="Arial"/>
        </w:rPr>
        <w:t>quotes.</w:t>
      </w:r>
    </w:p>
    <w:p w14:paraId="57298436" w14:textId="6843492C" w:rsidR="00D22E75" w:rsidRPr="009F1AF9" w:rsidRDefault="006E7815" w:rsidP="009F1AF9">
      <w:pPr>
        <w:pStyle w:val="ListParagraph"/>
        <w:numPr>
          <w:ilvl w:val="1"/>
          <w:numId w:val="21"/>
        </w:numPr>
        <w:spacing w:after="120"/>
        <w:contextualSpacing w:val="0"/>
        <w:rPr>
          <w:rFonts w:ascii="Arial" w:hAnsi="Arial" w:cs="Arial"/>
        </w:rPr>
      </w:pPr>
      <w:r>
        <w:rPr>
          <w:rFonts w:ascii="Arial" w:hAnsi="Arial" w:cs="Arial"/>
        </w:rPr>
        <w:lastRenderedPageBreak/>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£3,000 excluding VAT, the Clerk</w:t>
      </w:r>
      <w:r w:rsidR="00685F2C">
        <w:rPr>
          <w:rFonts w:ascii="Arial" w:hAnsi="Arial" w:cs="Arial"/>
        </w:rPr>
        <w:t>/</w:t>
      </w:r>
      <w:r w:rsidR="00D22E75"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17704C3C"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6E7815">
        <w:rPr>
          <w:rFonts w:ascii="Arial" w:hAnsi="Arial" w:cs="Arial"/>
        </w:rPr>
        <w:t>C</w:t>
      </w:r>
      <w:r w:rsidR="00CA1584" w:rsidRPr="4C80E3E9">
        <w:rPr>
          <w:rFonts w:ascii="Arial" w:hAnsi="Arial" w:cs="Arial"/>
        </w:rPr>
        <w:t>lerk</w:t>
      </w:r>
      <w:r w:rsidR="006E7815">
        <w:rPr>
          <w:rFonts w:ascii="Arial" w:hAnsi="Arial" w:cs="Arial"/>
        </w:rPr>
        <w:t>/RFO</w:t>
      </w:r>
      <w:r w:rsidR="00CA1584" w:rsidRPr="4C80E3E9">
        <w:rPr>
          <w:rFonts w:ascii="Arial" w:hAnsi="Arial" w:cs="Arial"/>
        </w:rPr>
        <w:t xml:space="preserve"> shall seek to achieve value for money.</w:t>
      </w:r>
    </w:p>
    <w:p w14:paraId="7878A61D" w14:textId="51BE0915" w:rsidR="00800338" w:rsidRPr="00DF57F0" w:rsidRDefault="00800338" w:rsidP="009F1AF9">
      <w:pPr>
        <w:pStyle w:val="ListParagraph"/>
        <w:numPr>
          <w:ilvl w:val="1"/>
          <w:numId w:val="21"/>
        </w:numPr>
        <w:spacing w:after="120"/>
        <w:contextualSpacing w:val="0"/>
        <w:rPr>
          <w:rFonts w:ascii="Arial" w:hAnsi="Arial" w:cs="Arial"/>
          <w:color w:val="0070C0"/>
        </w:rPr>
      </w:pPr>
      <w:r w:rsidRPr="00DF57F0">
        <w:rPr>
          <w:rFonts w:ascii="Arial" w:hAnsi="Arial" w:cs="Arial"/>
          <w:color w:val="0070C0"/>
        </w:rPr>
        <w:t xml:space="preserve">Contracts must not be split into smaller lots to avoid compliance with these </w:t>
      </w:r>
      <w:r w:rsidR="00C460D0" w:rsidRPr="00DF57F0">
        <w:rPr>
          <w:rFonts w:ascii="Arial" w:hAnsi="Arial" w:cs="Arial"/>
          <w:color w:val="0070C0"/>
        </w:rPr>
        <w:t>rules.</w:t>
      </w:r>
    </w:p>
    <w:p w14:paraId="1E647880" w14:textId="18F9BB6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14:paraId="0F6F7C14" w14:textId="77777777" w:rsidR="00D22E75" w:rsidRPr="009F1AF9" w:rsidRDefault="00D22E75" w:rsidP="00F722B8">
      <w:pPr>
        <w:pStyle w:val="ListParagraph"/>
        <w:numPr>
          <w:ilvl w:val="2"/>
          <w:numId w:val="51"/>
        </w:numPr>
        <w:spacing w:after="120"/>
        <w:ind w:left="1418" w:hanging="425"/>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F722B8">
      <w:pPr>
        <w:pStyle w:val="ListParagraph"/>
        <w:numPr>
          <w:ilvl w:val="2"/>
          <w:numId w:val="51"/>
        </w:numPr>
        <w:spacing w:after="120"/>
        <w:ind w:left="1418" w:hanging="425"/>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F722B8">
      <w:pPr>
        <w:pStyle w:val="ListParagraph"/>
        <w:numPr>
          <w:ilvl w:val="2"/>
          <w:numId w:val="51"/>
        </w:numPr>
        <w:spacing w:after="120"/>
        <w:ind w:left="1418" w:hanging="425"/>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F722B8">
      <w:pPr>
        <w:pStyle w:val="ListParagraph"/>
        <w:numPr>
          <w:ilvl w:val="2"/>
          <w:numId w:val="51"/>
        </w:numPr>
        <w:spacing w:after="120"/>
        <w:ind w:left="1418" w:hanging="425"/>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6EC397B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35E6DB9" w:rsidR="00D22E75" w:rsidRPr="009F1AF9" w:rsidRDefault="00D22E75" w:rsidP="00C90D0C">
      <w:pPr>
        <w:pStyle w:val="ListParagraph"/>
        <w:numPr>
          <w:ilvl w:val="0"/>
          <w:numId w:val="33"/>
        </w:numPr>
        <w:spacing w:after="120"/>
        <w:ind w:left="1151" w:hanging="357"/>
        <w:contextualSpacing w:val="0"/>
        <w:rPr>
          <w:rFonts w:ascii="Arial" w:hAnsi="Arial" w:cs="Arial"/>
        </w:rPr>
      </w:pPr>
      <w:r w:rsidRPr="009F1AF9">
        <w:rPr>
          <w:rFonts w:ascii="Arial" w:hAnsi="Arial" w:cs="Arial"/>
        </w:rPr>
        <w:t>the Clerk</w:t>
      </w:r>
      <w:r w:rsidR="00E432BB">
        <w:rPr>
          <w:rFonts w:ascii="Arial" w:hAnsi="Arial" w:cs="Arial"/>
        </w:rPr>
        <w:t>/RFO</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27811264" w:rsidR="00D22E75" w:rsidRPr="009F1AF9" w:rsidRDefault="00D22E75" w:rsidP="00C90D0C">
      <w:pPr>
        <w:pStyle w:val="ListParagraph"/>
        <w:numPr>
          <w:ilvl w:val="0"/>
          <w:numId w:val="33"/>
        </w:numPr>
        <w:ind w:left="1151" w:hanging="357"/>
        <w:contextualSpacing w:val="0"/>
        <w:rPr>
          <w:rFonts w:ascii="Arial" w:hAnsi="Arial" w:cs="Arial"/>
        </w:rPr>
      </w:pPr>
      <w:r w:rsidRPr="009F1AF9">
        <w:rPr>
          <w:rFonts w:ascii="Arial" w:hAnsi="Arial" w:cs="Arial"/>
        </w:rPr>
        <w:t>the Clerk</w:t>
      </w:r>
      <w:r w:rsidR="00E432BB">
        <w:rPr>
          <w:rFonts w:ascii="Arial" w:hAnsi="Arial" w:cs="Arial"/>
        </w:rPr>
        <w:t>/RFO</w:t>
      </w:r>
      <w:r w:rsidRPr="009F1AF9">
        <w:rPr>
          <w:rFonts w:ascii="Arial" w:hAnsi="Arial" w:cs="Arial"/>
        </w:rPr>
        <w:t>, in consultation with the Chair of the Council or Chair of the appropriate committee, for any items below £2,000 excluding VAT.</w:t>
      </w:r>
    </w:p>
    <w:p w14:paraId="7B740B48" w14:textId="1B3FECA4" w:rsidR="00D22E75" w:rsidRPr="009F1AF9" w:rsidRDefault="00D22E75" w:rsidP="00C90D0C">
      <w:pPr>
        <w:pStyle w:val="ListParagraph"/>
        <w:numPr>
          <w:ilvl w:val="0"/>
          <w:numId w:val="33"/>
        </w:numPr>
        <w:spacing w:after="120"/>
        <w:ind w:left="1151" w:hanging="357"/>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F612A4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3FD81B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FAD4A6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w:t>
      </w:r>
      <w:r w:rsidR="00202265">
        <w:rPr>
          <w:rFonts w:ascii="Arial" w:hAnsi="Arial" w:cs="Arial"/>
        </w:rPr>
        <w:t>/RFO</w:t>
      </w:r>
      <w:r w:rsidRPr="4C80E3E9">
        <w:rPr>
          <w:rFonts w:ascii="Arial" w:hAnsi="Arial" w:cs="Arial"/>
        </w:rPr>
        <w:t xml:space="preserve"> shall report such action to the Chair as soon as possible and to the council as soon as practicable thereafter.</w:t>
      </w:r>
    </w:p>
    <w:p w14:paraId="1D353FEC" w14:textId="6443372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8B5BDF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3C9590F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202265">
        <w:rPr>
          <w:rFonts w:ascii="Arial" w:hAnsi="Arial" w:cs="Arial"/>
        </w:rPr>
        <w:t>Clerk/</w:t>
      </w:r>
      <w:r w:rsidR="00D22E75" w:rsidRPr="4C80E3E9">
        <w:rPr>
          <w:rFonts w:ascii="Arial" w:hAnsi="Arial" w:cs="Arial"/>
        </w:rPr>
        <w:t>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76880674"/>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6FFDA45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A629D5">
        <w:rPr>
          <w:rFonts w:ascii="Arial" w:hAnsi="Arial" w:cs="Arial"/>
        </w:rPr>
        <w:t>Clerk/</w:t>
      </w:r>
      <w:r w:rsidRPr="009F1AF9">
        <w:rPr>
          <w:rFonts w:ascii="Arial" w:hAnsi="Arial" w:cs="Arial"/>
        </w:rPr>
        <w:t>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13CE0">
        <w:rPr>
          <w:rFonts w:ascii="Arial" w:hAnsi="Arial" w:cs="Arial"/>
        </w:rPr>
        <w:t>Barclays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5C2DF8F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t>
      </w:r>
      <w:r w:rsidR="004B0032">
        <w:rPr>
          <w:rFonts w:ascii="Arial" w:hAnsi="Arial" w:cs="Arial"/>
        </w:rPr>
        <w:t>M</w:t>
      </w:r>
      <w:r w:rsidR="004B0032" w:rsidRPr="009F1AF9">
        <w:rPr>
          <w:rFonts w:ascii="Arial" w:hAnsi="Arial" w:cs="Arial"/>
        </w:rPr>
        <w:t xml:space="preserve">ore </w:t>
      </w:r>
      <w:r w:rsidRPr="009F1AF9">
        <w:rPr>
          <w:rFonts w:ascii="Arial" w:hAnsi="Arial" w:cs="Arial"/>
        </w:rPr>
        <w:t xml:space="preserve">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774941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9D15B2">
        <w:rPr>
          <w:rFonts w:ascii="Arial" w:hAnsi="Arial" w:cs="Arial"/>
        </w:rPr>
        <w:t>Clerk/</w:t>
      </w:r>
      <w:r w:rsidR="0071081F" w:rsidRPr="009F1AF9">
        <w:rPr>
          <w:rFonts w:ascii="Arial" w:hAnsi="Arial" w:cs="Arial"/>
        </w:rPr>
        <w:t>RFO</w:t>
      </w:r>
      <w:r w:rsidRPr="009F1AF9">
        <w:rPr>
          <w:rFonts w:ascii="Arial" w:hAnsi="Arial" w:cs="Arial"/>
        </w:rPr>
        <w:t xml:space="preserve">. Where the certification of invoices is done as a batch, this shall include a statement by the </w:t>
      </w:r>
      <w:r w:rsidR="009D15B2">
        <w:rPr>
          <w:rFonts w:ascii="Arial" w:hAnsi="Arial" w:cs="Arial"/>
        </w:rPr>
        <w:t>Clerk/</w:t>
      </w:r>
      <w:r w:rsidRPr="009F1AF9">
        <w:rPr>
          <w:rFonts w:ascii="Arial" w:hAnsi="Arial" w:cs="Arial"/>
        </w:rPr>
        <w:t xml:space="preserve">RFO that all invoices listed have been ‘examined, verified and certified’ by the </w:t>
      </w:r>
      <w:r w:rsidR="009D15B2">
        <w:rPr>
          <w:rFonts w:ascii="Arial" w:hAnsi="Arial" w:cs="Arial"/>
        </w:rPr>
        <w:t>Clerk/</w:t>
      </w:r>
      <w:r w:rsidRPr="009F1AF9">
        <w:rPr>
          <w:rFonts w:ascii="Arial" w:hAnsi="Arial" w:cs="Arial"/>
        </w:rPr>
        <w:t>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0DA61D0"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4E8C9AC4"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w:t>
      </w:r>
      <w:r w:rsidR="00321833">
        <w:rPr>
          <w:rFonts w:ascii="Arial" w:hAnsi="Arial" w:cs="Arial"/>
        </w:rPr>
        <w:t>Clerk/</w:t>
      </w:r>
      <w:r w:rsidRPr="009F1AF9">
        <w:rPr>
          <w:rFonts w:ascii="Arial" w:hAnsi="Arial" w:cs="Arial"/>
        </w:rPr>
        <w:t xml:space="preserve">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123423BE"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7BD3922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8B490A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w:t>
      </w:r>
      <w:r w:rsidR="0013729B">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15E1D2D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0638B3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B85273">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022083"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B85273">
        <w:rPr>
          <w:rFonts w:ascii="Arial" w:hAnsi="Arial" w:cs="Arial"/>
        </w:rPr>
        <w:t>/</w:t>
      </w:r>
      <w:r w:rsidR="009B2323" w:rsidRPr="009F1AF9">
        <w:rPr>
          <w:rFonts w:ascii="Arial" w:hAnsi="Arial" w:cs="Arial"/>
        </w:rPr>
        <w:t xml:space="preserve">RFO certify that there is no dispute or other reason to delay payment, provided that a list of such payments shall be submitted to the next appropriate meeting of council </w:t>
      </w:r>
      <w:r w:rsidR="007C3463">
        <w:rPr>
          <w:rFonts w:ascii="Arial" w:hAnsi="Arial" w:cs="Arial"/>
        </w:rPr>
        <w:t>o</w:t>
      </w:r>
      <w:r w:rsidR="009B2323" w:rsidRPr="009F1AF9">
        <w:rPr>
          <w:rFonts w:ascii="Arial" w:hAnsi="Arial" w:cs="Arial"/>
        </w:rPr>
        <w:t>r finance committee</w:t>
      </w:r>
      <w:r w:rsidR="001B2E69" w:rsidRPr="009F1AF9">
        <w:rPr>
          <w:rFonts w:ascii="Arial" w:hAnsi="Arial" w:cs="Arial"/>
        </w:rPr>
        <w:t>.</w:t>
      </w:r>
      <w:r w:rsidR="00F14F77" w:rsidRPr="009F1AF9">
        <w:rPr>
          <w:rFonts w:ascii="Arial" w:hAnsi="Arial" w:cs="Arial"/>
        </w:rPr>
        <w:t xml:space="preserve"> </w:t>
      </w:r>
    </w:p>
    <w:p w14:paraId="65B86B2F" w14:textId="0CDE1D93"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4AB85C6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3729B">
        <w:rPr>
          <w:rFonts w:ascii="Arial" w:hAnsi="Arial" w:cs="Arial"/>
        </w:rPr>
        <w:t>Clerk/</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76880675"/>
      <w:r w:rsidRPr="009F1AF9">
        <w:rPr>
          <w:rFonts w:ascii="Arial" w:hAnsi="Arial" w:cs="Arial"/>
        </w:rPr>
        <w:t>Electronic payments</w:t>
      </w:r>
      <w:bookmarkEnd w:id="212"/>
    </w:p>
    <w:p w14:paraId="4BD4B8E3" w14:textId="509D88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13729B">
        <w:rPr>
          <w:rFonts w:ascii="Arial" w:hAnsi="Arial" w:cs="Arial"/>
        </w:rPr>
        <w:t>Clerk/</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w:t>
      </w:r>
      <w:r w:rsidR="00373383">
        <w:rPr>
          <w:rFonts w:ascii="Arial" w:hAnsi="Arial" w:cs="Arial"/>
        </w:rPr>
        <w:t>/RFO</w:t>
      </w:r>
      <w:r w:rsidRPr="009F1AF9">
        <w:rPr>
          <w:rFonts w:ascii="Arial" w:hAnsi="Arial" w:cs="Arial"/>
        </w:rPr>
        <w:t xml:space="preserve">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B41BE6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w:t>
      </w:r>
      <w:r w:rsidR="002D2FAF">
        <w:rPr>
          <w:rFonts w:ascii="Arial" w:hAnsi="Arial" w:cs="Arial"/>
        </w:rPr>
        <w:t>/given</w:t>
      </w:r>
      <w:r w:rsidRPr="009F1AF9">
        <w:rPr>
          <w:rFonts w:ascii="Arial" w:hAnsi="Arial" w:cs="Arial"/>
        </w:rPr>
        <w:t xml:space="preserve"> to two authorised signatories. </w:t>
      </w:r>
    </w:p>
    <w:p w14:paraId="650EAC7E" w14:textId="2534E8E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CB49DB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1272030F" w14:textId="2D74C2B6" w:rsidR="00D22E75" w:rsidRPr="00411F1E" w:rsidRDefault="00D22E75" w:rsidP="00BA3040">
      <w:pPr>
        <w:pStyle w:val="ListParagraph"/>
        <w:numPr>
          <w:ilvl w:val="1"/>
          <w:numId w:val="21"/>
        </w:numPr>
        <w:spacing w:after="120"/>
        <w:contextualSpacing w:val="0"/>
        <w:rPr>
          <w:rFonts w:ascii="Arial" w:hAnsi="Arial" w:cs="Arial"/>
        </w:rPr>
      </w:pPr>
      <w:r w:rsidRPr="00411F1E">
        <w:rPr>
          <w:rFonts w:ascii="Arial" w:hAnsi="Arial" w:cs="Arial"/>
        </w:rPr>
        <w:lastRenderedPageBreak/>
        <w:t>A full list of all payments made in a month shall be provided to the next council meeting and appended to the minutes.</w:t>
      </w:r>
    </w:p>
    <w:p w14:paraId="3AEC2354" w14:textId="41D0228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67D7F47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4FF32C2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427C06A"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w:t>
      </w:r>
      <w:r w:rsidR="00D217D2">
        <w:rPr>
          <w:rFonts w:ascii="Arial" w:hAnsi="Arial" w:cs="Arial"/>
        </w:rPr>
        <w:t>/</w:t>
      </w:r>
      <w:r w:rsidRPr="009F1AF9">
        <w:rPr>
          <w:rFonts w:ascii="Arial" w:hAnsi="Arial" w:cs="Arial"/>
        </w:rPr>
        <w:t>RFO</w:t>
      </w:r>
      <w:r w:rsidR="00D217D2">
        <w:rPr>
          <w:rFonts w:ascii="Arial" w:hAnsi="Arial" w:cs="Arial"/>
        </w:rPr>
        <w:t xml:space="preserve"> and </w:t>
      </w:r>
      <w:r w:rsidRPr="009F1AF9">
        <w:rPr>
          <w:rFonts w:ascii="Arial" w:hAnsi="Arial" w:cs="Arial"/>
        </w:rPr>
        <w:t>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44FE1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w:t>
      </w:r>
      <w:r w:rsidR="00D217D2">
        <w:rPr>
          <w:rFonts w:ascii="Arial" w:hAnsi="Arial" w:cs="Arial"/>
        </w:rPr>
        <w:t>n</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76880676"/>
      <w:r w:rsidRPr="009F1AF9">
        <w:rPr>
          <w:rFonts w:ascii="Arial" w:hAnsi="Arial" w:cs="Arial"/>
        </w:rPr>
        <w:t>Cheque payments</w:t>
      </w:r>
      <w:bookmarkEnd w:id="213"/>
    </w:p>
    <w:p w14:paraId="7F1371F6" w14:textId="4C0AB71E"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B242E">
        <w:rPr>
          <w:rFonts w:ascii="Arial" w:hAnsi="Arial" w:cs="Arial"/>
        </w:rPr>
        <w:t xml:space="preserve"> </w:t>
      </w:r>
      <w:r w:rsidRPr="009F1AF9">
        <w:rPr>
          <w:rFonts w:ascii="Arial" w:hAnsi="Arial" w:cs="Arial"/>
        </w:rPr>
        <w:t>and countersigned by the Clerk</w:t>
      </w:r>
      <w:r w:rsidR="00390830">
        <w:rPr>
          <w:rFonts w:ascii="Arial" w:hAnsi="Arial" w:cs="Arial"/>
        </w:rPr>
        <w:t>/RFO</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5660B56"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591B6CFA" w14:textId="77777777" w:rsidR="008C280F" w:rsidRPr="009F1AF9" w:rsidRDefault="008C280F" w:rsidP="008C280F">
      <w:pPr>
        <w:pStyle w:val="ListParagraph"/>
        <w:spacing w:after="120"/>
        <w:ind w:left="851"/>
        <w:contextualSpacing w:val="0"/>
        <w:rPr>
          <w:rFonts w:ascii="Arial" w:hAnsi="Arial" w:cs="Arial"/>
        </w:rPr>
      </w:pP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7688067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lastRenderedPageBreak/>
        <w:t>Payment cards</w:t>
      </w:r>
      <w:bookmarkEnd w:id="234"/>
    </w:p>
    <w:p w14:paraId="2B818385" w14:textId="405701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2B16B3">
        <w:rPr>
          <w:rFonts w:ascii="Arial" w:hAnsi="Arial" w:cs="Arial"/>
        </w:rPr>
        <w:t>t</w:t>
      </w:r>
      <w:r w:rsidRPr="009F1AF9">
        <w:rPr>
          <w:rFonts w:ascii="Arial" w:hAnsi="Arial" w:cs="Arial"/>
        </w:rPr>
        <w:t>he Clerk</w:t>
      </w:r>
      <w:r w:rsidR="002B16B3">
        <w:rPr>
          <w:rFonts w:ascii="Arial" w:hAnsi="Arial" w:cs="Arial"/>
        </w:rPr>
        <w:t>/</w:t>
      </w:r>
      <w:r w:rsidRPr="009F1AF9">
        <w:rPr>
          <w:rFonts w:ascii="Arial" w:hAnsi="Arial" w:cs="Arial"/>
        </w:rPr>
        <w:t>RFO and will also be restricted to a single transaction maximum value of £500 unless authorised by council or finance committee in writing before any order is placed.</w:t>
      </w:r>
    </w:p>
    <w:p w14:paraId="229F618E" w14:textId="2DC27C5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46252F0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2B16B3">
        <w:rPr>
          <w:rFonts w:ascii="Arial" w:hAnsi="Arial" w:cs="Arial"/>
        </w:rPr>
        <w:t>/</w:t>
      </w:r>
      <w:r w:rsidRPr="009F1AF9">
        <w:rPr>
          <w:rFonts w:ascii="Arial" w:hAnsi="Arial" w:cs="Arial"/>
        </w:rPr>
        <w:t xml:space="preserve">RFO and any balance shall be paid in full each month. </w:t>
      </w:r>
    </w:p>
    <w:p w14:paraId="3DDC07C8" w14:textId="50E8D1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7688067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2096EA08"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w:t>
      </w:r>
      <w:r w:rsidR="00DD7B0B">
        <w:rPr>
          <w:rFonts w:ascii="Arial" w:hAnsi="Arial" w:cs="Arial"/>
        </w:rPr>
        <w:t>/</w:t>
      </w:r>
      <w:r w:rsidRPr="009F1AF9">
        <w:rPr>
          <w:rFonts w:ascii="Arial" w:hAnsi="Arial" w:cs="Arial"/>
        </w:rPr>
        <w:t>RFO (for example for postage or minor stationery items) shall be refunded on a regular basis, at least quarterly</w:t>
      </w:r>
      <w:r w:rsidR="007E47DF">
        <w:rPr>
          <w:rFonts w:ascii="Arial" w:hAnsi="Arial" w:cs="Arial"/>
        </w:rPr>
        <w:t>.</w:t>
      </w:r>
      <w:r w:rsidR="007A73BA"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6535AE41"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76880679"/>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DF57F0" w:rsidRDefault="004B516E" w:rsidP="00146EA8">
      <w:pPr>
        <w:pStyle w:val="ListParagraph"/>
        <w:numPr>
          <w:ilvl w:val="1"/>
          <w:numId w:val="21"/>
        </w:numPr>
        <w:spacing w:after="120"/>
        <w:ind w:left="850" w:hanging="510"/>
        <w:contextualSpacing w:val="0"/>
        <w:rPr>
          <w:rFonts w:ascii="Arial" w:eastAsia="Calibri" w:hAnsi="Arial" w:cs="Arial"/>
          <w:color w:val="0070C0"/>
        </w:rPr>
      </w:pPr>
      <w:r w:rsidRPr="00DF57F0">
        <w:rPr>
          <w:rFonts w:ascii="Arial" w:eastAsia="Calibri" w:hAnsi="Arial" w:cs="Arial"/>
          <w:color w:val="0070C0"/>
        </w:rPr>
        <w:t>As an employer, the council must make arrangements to comply with the statutory requirements of PAYE legislation.</w:t>
      </w:r>
    </w:p>
    <w:p w14:paraId="7D6E2DFF" w14:textId="3643BD20" w:rsidR="004B516E" w:rsidRPr="00DF57F0" w:rsidRDefault="0082427E" w:rsidP="00146EA8">
      <w:pPr>
        <w:pStyle w:val="ListParagraph"/>
        <w:numPr>
          <w:ilvl w:val="1"/>
          <w:numId w:val="21"/>
        </w:numPr>
        <w:spacing w:after="120"/>
        <w:ind w:left="850" w:hanging="510"/>
        <w:contextualSpacing w:val="0"/>
        <w:rPr>
          <w:rFonts w:ascii="Arial" w:eastAsia="Calibri" w:hAnsi="Arial" w:cs="Arial"/>
          <w:color w:val="0070C0"/>
        </w:rPr>
      </w:pPr>
      <w:r w:rsidRPr="00DF57F0">
        <w:rPr>
          <w:rFonts w:ascii="Arial" w:eastAsia="Calibri" w:hAnsi="Arial" w:cs="Arial"/>
          <w:color w:val="0070C0"/>
        </w:rPr>
        <w:t>Councillors allowances (where paid) are also liable to deduction of tax under PAYE rules and must be taxed correctly before payment.</w:t>
      </w:r>
      <w:r w:rsidR="004B516E" w:rsidRPr="00DF57F0">
        <w:rPr>
          <w:rFonts w:ascii="Arial" w:eastAsia="Calibri" w:hAnsi="Arial" w:cs="Arial"/>
          <w:color w:val="0070C0"/>
        </w:rPr>
        <w:t xml:space="preserve"> </w:t>
      </w:r>
    </w:p>
    <w:p w14:paraId="06E79B3B" w14:textId="5D8855FC" w:rsidR="004B516E" w:rsidRPr="009F1AF9" w:rsidRDefault="00972D01" w:rsidP="00146EA8">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146EA8">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146EA8">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0FEA0CC" w:rsidR="008745B8" w:rsidRPr="009F1AF9" w:rsidRDefault="009E68C5" w:rsidP="00146EA8">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w:t>
      </w:r>
      <w:r w:rsidR="00444F95" w:rsidRPr="009F1AF9">
        <w:rPr>
          <w:rFonts w:ascii="Arial" w:hAnsi="Arial" w:cs="Arial"/>
        </w:rPr>
        <w:lastRenderedPageBreak/>
        <w:t xml:space="preserve">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 xml:space="preserve">in the </w:t>
      </w:r>
      <w:r w:rsidR="004E2594">
        <w:rPr>
          <w:rFonts w:ascii="Arial" w:hAnsi="Arial" w:cs="Arial"/>
        </w:rPr>
        <w:t>accounting software</w:t>
      </w:r>
      <w:r w:rsidR="00BA5DF5" w:rsidRPr="009F1AF9">
        <w:rPr>
          <w:rFonts w:ascii="Arial" w:hAnsi="Arial" w:cs="Arial"/>
        </w:rPr>
        <w:t xml:space="preserve">. </w:t>
      </w:r>
      <w:r w:rsidR="00AF5A4E" w:rsidRPr="009F1AF9">
        <w:rPr>
          <w:rFonts w:ascii="Arial" w:hAnsi="Arial" w:cs="Arial"/>
        </w:rPr>
        <w:t xml:space="preserve">Payroll reports will be reviewed by </w:t>
      </w:r>
      <w:r w:rsidR="006E587C">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76880680"/>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A4B250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2AC9DEF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FB0E6A">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76880681"/>
      <w:r w:rsidRPr="009F1AF9">
        <w:rPr>
          <w:rFonts w:ascii="Arial" w:hAnsi="Arial" w:cs="Arial"/>
        </w:rPr>
        <w:t>Income</w:t>
      </w:r>
      <w:bookmarkEnd w:id="332"/>
    </w:p>
    <w:p w14:paraId="2A55ED2D" w14:textId="2F1BC58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9D58B9">
        <w:rPr>
          <w:rFonts w:ascii="Arial" w:hAnsi="Arial" w:cs="Arial"/>
        </w:rPr>
        <w:t>Clerk/</w:t>
      </w:r>
      <w:r w:rsidRPr="009F1AF9">
        <w:rPr>
          <w:rFonts w:ascii="Arial" w:hAnsi="Arial" w:cs="Arial"/>
        </w:rPr>
        <w:t>RFO.</w:t>
      </w:r>
    </w:p>
    <w:p w14:paraId="72847634" w14:textId="1BC6144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6F0580">
        <w:rPr>
          <w:rFonts w:ascii="Arial" w:hAnsi="Arial" w:cs="Arial"/>
        </w:rPr>
        <w:t>/RFO</w:t>
      </w:r>
      <w:r w:rsidRPr="009F1AF9">
        <w:rPr>
          <w:rFonts w:ascii="Arial" w:hAnsi="Arial" w:cs="Arial"/>
        </w:rPr>
        <w:t>.</w:t>
      </w:r>
      <w:r w:rsidR="00C31BB7" w:rsidRPr="009F1AF9">
        <w:rPr>
          <w:rFonts w:ascii="Arial" w:hAnsi="Arial" w:cs="Arial"/>
        </w:rPr>
        <w:t xml:space="preserve"> The </w:t>
      </w:r>
      <w:r w:rsidR="006F0580">
        <w:rPr>
          <w:rFonts w:ascii="Arial" w:hAnsi="Arial" w:cs="Arial"/>
        </w:rPr>
        <w:t>Clerk/</w:t>
      </w:r>
      <w:r w:rsidR="00C31BB7" w:rsidRPr="009F1AF9">
        <w:rPr>
          <w:rFonts w:ascii="Arial" w:hAnsi="Arial" w:cs="Arial"/>
        </w:rPr>
        <w:t>RFO shall be responsible for the collection of all amounts due to the council.</w:t>
      </w:r>
    </w:p>
    <w:p w14:paraId="55CDABED" w14:textId="1EF41A6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3619BA">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2CA025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DA11D0">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3D79C1A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619BA">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072EB4">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62D5A39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w:t>
      </w:r>
      <w:r w:rsidR="003619BA">
        <w:rPr>
          <w:rFonts w:ascii="Arial" w:hAnsi="Arial" w:cs="Arial"/>
        </w:rPr>
        <w:t>Clerk/</w:t>
      </w:r>
      <w:r w:rsidRPr="009F1AF9">
        <w:rPr>
          <w:rFonts w:ascii="Arial" w:hAnsi="Arial" w:cs="Arial"/>
        </w:rPr>
        <w:t xml:space="preserve">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33F14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7688068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6C5D7FD8"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1D0A31">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85B7BA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D25278">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76880683"/>
      <w:r w:rsidRPr="009F1AF9">
        <w:rPr>
          <w:rFonts w:ascii="Arial" w:hAnsi="Arial" w:cs="Arial"/>
        </w:rPr>
        <w:t>Stores and equipment</w:t>
      </w:r>
      <w:bookmarkEnd w:id="502"/>
    </w:p>
    <w:p w14:paraId="6ABF824E" w14:textId="099F59F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3" w:name="_Toc176880684"/>
      <w:r w:rsidRPr="009F1AF9">
        <w:rPr>
          <w:rFonts w:ascii="Arial" w:hAnsi="Arial" w:cs="Arial"/>
        </w:rPr>
        <w:t>Assets, properties and estates</w:t>
      </w:r>
      <w:bookmarkEnd w:id="503"/>
    </w:p>
    <w:p w14:paraId="3222EEAB" w14:textId="1D3ACB9E"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D44912">
        <w:rPr>
          <w:rFonts w:ascii="Arial" w:hAnsi="Arial" w:cs="Arial"/>
        </w:rPr>
        <w:t>/RFO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3B153646"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44912">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167B4DF"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 xml:space="preserve">shall be provided to council in respect of valuation and surveyed condition of the property (including matters such as planning permissions and covenants) together with a proper business case </w:t>
      </w:r>
      <w:r w:rsidRPr="009F1AF9">
        <w:rPr>
          <w:rFonts w:ascii="Arial" w:hAnsi="Arial" w:cs="Arial"/>
        </w:rPr>
        <w:lastRenderedPageBreak/>
        <w:t>(including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593D4FE"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76880685"/>
      <w:r w:rsidRPr="009F1AF9">
        <w:rPr>
          <w:rFonts w:ascii="Arial" w:hAnsi="Arial" w:cs="Arial"/>
        </w:rPr>
        <w:t>Insurance</w:t>
      </w:r>
      <w:bookmarkEnd w:id="505"/>
    </w:p>
    <w:p w14:paraId="34BDFAFB" w14:textId="224457C0"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F4538">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20C9AA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the </w:t>
      </w:r>
      <w:r w:rsidR="00AF47D3">
        <w:rPr>
          <w:rFonts w:ascii="Arial" w:hAnsi="Arial" w:cs="Arial"/>
        </w:rPr>
        <w:t>insurance company</w:t>
      </w:r>
      <w:r w:rsidRPr="009F1AF9">
        <w:rPr>
          <w:rFonts w:ascii="Arial" w:hAnsi="Arial" w:cs="Arial"/>
        </w:rPr>
        <w:t xml:space="preserve"> of all new risks, properties or vehicles which require to be insured and of any alterations affecting existing insurances.</w:t>
      </w:r>
    </w:p>
    <w:p w14:paraId="298EB3D9" w14:textId="115FB1A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7E5C5B">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8C6358">
        <w:rPr>
          <w:rFonts w:ascii="Arial" w:hAnsi="Arial" w:cs="Arial"/>
        </w:rPr>
        <w:t>Clerk/</w:t>
      </w:r>
      <w:r w:rsidR="00A6421B" w:rsidRPr="009F1AF9">
        <w:rPr>
          <w:rFonts w:ascii="Arial" w:hAnsi="Arial" w:cs="Arial"/>
        </w:rPr>
        <w:t xml:space="preserve">RFO shall </w:t>
      </w:r>
      <w:r w:rsidR="00D405E4" w:rsidRPr="009F1AF9">
        <w:rPr>
          <w:rFonts w:ascii="Arial" w:hAnsi="Arial" w:cs="Arial"/>
        </w:rPr>
        <w:t>negotiate all claims on the council's insurers.</w:t>
      </w:r>
    </w:p>
    <w:p w14:paraId="0213EA01" w14:textId="2B2C80D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employees of the council shall be included in a suitable form of security or fidelity guarantee insurance which shall cover the maximum risk exposure as determined annually by the council, or duly delegated committee.</w:t>
      </w:r>
    </w:p>
    <w:p w14:paraId="3633A8E5" w14:textId="0C5EA079" w:rsidR="007E6C3C" w:rsidRPr="009F1AF9" w:rsidRDefault="007E6C3C" w:rsidP="009F1AF9">
      <w:pPr>
        <w:pStyle w:val="Heading1"/>
        <w:rPr>
          <w:rFonts w:ascii="Arial" w:hAnsi="Arial" w:cs="Arial"/>
        </w:rPr>
      </w:pPr>
      <w:bookmarkStart w:id="506" w:name="_Toc176880686"/>
      <w:r w:rsidRPr="009F1AF9">
        <w:rPr>
          <w:rFonts w:ascii="Arial" w:hAnsi="Arial" w:cs="Arial"/>
        </w:rPr>
        <w:t>Charities</w:t>
      </w:r>
      <w:bookmarkEnd w:id="506"/>
    </w:p>
    <w:p w14:paraId="76E3288A" w14:textId="7EEDAE3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A738E6">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A738E6">
        <w:rPr>
          <w:rFonts w:ascii="Arial" w:hAnsi="Arial" w:cs="Arial"/>
        </w:rPr>
        <w:t>/</w:t>
      </w:r>
      <w:r w:rsidRPr="009F1AF9">
        <w:rPr>
          <w:rFonts w:ascii="Arial" w:hAnsi="Arial" w:cs="Arial"/>
        </w:rPr>
        <w:t>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76880687"/>
      <w:r w:rsidRPr="009F1AF9">
        <w:rPr>
          <w:rFonts w:ascii="Arial" w:hAnsi="Arial" w:cs="Arial"/>
        </w:rPr>
        <w:t>Suspension and revision of Financial Regulations</w:t>
      </w:r>
      <w:bookmarkEnd w:id="507"/>
    </w:p>
    <w:p w14:paraId="48E507C1" w14:textId="26AD39B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D66F4D">
        <w:rPr>
          <w:rFonts w:ascii="Arial" w:hAnsi="Arial" w:cs="Arial"/>
        </w:rPr>
        <w:t>C</w:t>
      </w:r>
      <w:r w:rsidR="00E43BB2" w:rsidRPr="009F1AF9">
        <w:rPr>
          <w:rFonts w:ascii="Arial" w:hAnsi="Arial" w:cs="Arial"/>
        </w:rPr>
        <w:t>lerk</w:t>
      </w:r>
      <w:r w:rsidR="00D66F4D">
        <w:rPr>
          <w:rFonts w:ascii="Arial" w:hAnsi="Arial" w:cs="Arial"/>
        </w:rPr>
        <w:t>/</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The Clerk</w:t>
      </w:r>
      <w:r w:rsidR="00D66F4D">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48139A">
      <w:pPr>
        <w:pStyle w:val="ListParagraph"/>
        <w:numPr>
          <w:ilvl w:val="1"/>
          <w:numId w:val="21"/>
        </w:numPr>
        <w:spacing w:after="120"/>
        <w:ind w:left="850" w:hanging="510"/>
        <w:contextualSpacing w:val="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76880688"/>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65E38299"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shall state the general nature of the intended contract and the Clerk</w:t>
      </w:r>
      <w:r w:rsidR="005526AE">
        <w:rPr>
          <w:rFonts w:ascii="Arial" w:hAnsi="Arial" w:cs="Arial"/>
        </w:rPr>
        <w:t>/RFO</w:t>
      </w:r>
      <w:r w:rsidRPr="009F1AF9">
        <w:rPr>
          <w:rFonts w:ascii="Arial" w:hAnsi="Arial" w:cs="Arial"/>
        </w:rPr>
        <w:t xml:space="preserve"> shall obtain the necessary technical assistance to prepare a specification in appropriate cases. </w:t>
      </w:r>
    </w:p>
    <w:p w14:paraId="4F49E2E8" w14:textId="5EF8F3D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w:t>
      </w:r>
      <w:r w:rsidR="005526AE">
        <w:rPr>
          <w:rFonts w:ascii="Arial" w:hAnsi="Arial" w:cs="Arial"/>
        </w:rPr>
        <w:t>/RFO</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14C7D87B"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w:t>
      </w:r>
      <w:r w:rsidR="005526AE">
        <w:rPr>
          <w:rFonts w:ascii="Arial" w:hAnsi="Arial" w:cs="Arial"/>
        </w:rPr>
        <w:t>/RFO</w:t>
      </w:r>
      <w:r w:rsidR="001F3A61" w:rsidRPr="009F1AF9">
        <w:rPr>
          <w:rFonts w:ascii="Arial" w:hAnsi="Arial" w:cs="Arial"/>
        </w:rPr>
        <w:t xml:space="preserve">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E0C8FB3"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893CB1">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foot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E366" w14:textId="77777777" w:rsidR="00011181" w:rsidRDefault="00011181" w:rsidP="00225AAB">
      <w:r>
        <w:separator/>
      </w:r>
    </w:p>
  </w:endnote>
  <w:endnote w:type="continuationSeparator" w:id="0">
    <w:p w14:paraId="2888E775" w14:textId="77777777" w:rsidR="00011181" w:rsidRDefault="00011181" w:rsidP="00225AAB">
      <w:r>
        <w:continuationSeparator/>
      </w:r>
    </w:p>
  </w:endnote>
  <w:endnote w:type="continuationNotice" w:id="1">
    <w:p w14:paraId="33F4DA75" w14:textId="77777777" w:rsidR="00011181" w:rsidRDefault="00011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506486"/>
      <w:docPartObj>
        <w:docPartGallery w:val="Page Numbers (Bottom of Page)"/>
        <w:docPartUnique/>
      </w:docPartObj>
    </w:sdtPr>
    <w:sdtEndPr>
      <w:rPr>
        <w:noProof/>
      </w:rPr>
    </w:sdtEndPr>
    <w:sdtContent>
      <w:p w14:paraId="06164CBC" w14:textId="3DDB3993" w:rsidR="003C577C" w:rsidRDefault="003C57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0C7B" w14:textId="77777777" w:rsidR="00011181" w:rsidRDefault="00011181" w:rsidP="00225AAB">
      <w:r>
        <w:separator/>
      </w:r>
    </w:p>
  </w:footnote>
  <w:footnote w:type="continuationSeparator" w:id="0">
    <w:p w14:paraId="676F69BD" w14:textId="77777777" w:rsidR="00011181" w:rsidRDefault="00011181" w:rsidP="00225AAB">
      <w:r>
        <w:continuationSeparator/>
      </w:r>
    </w:p>
  </w:footnote>
  <w:footnote w:type="continuationNotice" w:id="1">
    <w:p w14:paraId="680DB9F5" w14:textId="77777777" w:rsidR="00011181" w:rsidRDefault="00011181">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944A8A12"/>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1181"/>
    <w:rsid w:val="000123FD"/>
    <w:rsid w:val="00015FB2"/>
    <w:rsid w:val="00016039"/>
    <w:rsid w:val="00017487"/>
    <w:rsid w:val="00021B2C"/>
    <w:rsid w:val="00026D0A"/>
    <w:rsid w:val="000361D6"/>
    <w:rsid w:val="000379D2"/>
    <w:rsid w:val="0005057F"/>
    <w:rsid w:val="00054305"/>
    <w:rsid w:val="0005479B"/>
    <w:rsid w:val="00054B2E"/>
    <w:rsid w:val="00060D9D"/>
    <w:rsid w:val="000645E1"/>
    <w:rsid w:val="000649F8"/>
    <w:rsid w:val="00064BD2"/>
    <w:rsid w:val="00065AB6"/>
    <w:rsid w:val="00066E1F"/>
    <w:rsid w:val="0006714F"/>
    <w:rsid w:val="000702A1"/>
    <w:rsid w:val="0007143A"/>
    <w:rsid w:val="0007172F"/>
    <w:rsid w:val="00071BE7"/>
    <w:rsid w:val="00071F1F"/>
    <w:rsid w:val="00072306"/>
    <w:rsid w:val="000727D4"/>
    <w:rsid w:val="00072EB4"/>
    <w:rsid w:val="00075EFF"/>
    <w:rsid w:val="0007648B"/>
    <w:rsid w:val="000769B0"/>
    <w:rsid w:val="00077DE1"/>
    <w:rsid w:val="000824A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3652"/>
    <w:rsid w:val="000B4DA3"/>
    <w:rsid w:val="000B581F"/>
    <w:rsid w:val="000B63E3"/>
    <w:rsid w:val="000C108B"/>
    <w:rsid w:val="000C121B"/>
    <w:rsid w:val="000C2C92"/>
    <w:rsid w:val="000C332D"/>
    <w:rsid w:val="000C5322"/>
    <w:rsid w:val="000D5700"/>
    <w:rsid w:val="000E2C44"/>
    <w:rsid w:val="000E42E2"/>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3042"/>
    <w:rsid w:val="00124321"/>
    <w:rsid w:val="00127DA7"/>
    <w:rsid w:val="00131471"/>
    <w:rsid w:val="0013450A"/>
    <w:rsid w:val="001371A3"/>
    <w:rsid w:val="0013729B"/>
    <w:rsid w:val="0013767A"/>
    <w:rsid w:val="00140F0E"/>
    <w:rsid w:val="00142AAA"/>
    <w:rsid w:val="001433D6"/>
    <w:rsid w:val="001468A5"/>
    <w:rsid w:val="00146A26"/>
    <w:rsid w:val="00146D1B"/>
    <w:rsid w:val="00146EA8"/>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1DC6"/>
    <w:rsid w:val="001976FF"/>
    <w:rsid w:val="001A1E83"/>
    <w:rsid w:val="001A2806"/>
    <w:rsid w:val="001A43B9"/>
    <w:rsid w:val="001A4A24"/>
    <w:rsid w:val="001A711F"/>
    <w:rsid w:val="001B2E69"/>
    <w:rsid w:val="001B6977"/>
    <w:rsid w:val="001C2C5E"/>
    <w:rsid w:val="001C3770"/>
    <w:rsid w:val="001C4D8C"/>
    <w:rsid w:val="001C62FF"/>
    <w:rsid w:val="001D0A31"/>
    <w:rsid w:val="001D4D32"/>
    <w:rsid w:val="001D515B"/>
    <w:rsid w:val="001D554C"/>
    <w:rsid w:val="001E7EC6"/>
    <w:rsid w:val="001F3320"/>
    <w:rsid w:val="001F3A61"/>
    <w:rsid w:val="001F5AEA"/>
    <w:rsid w:val="001F6D3D"/>
    <w:rsid w:val="001F7E21"/>
    <w:rsid w:val="00202265"/>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663"/>
    <w:rsid w:val="00241A1B"/>
    <w:rsid w:val="002426E1"/>
    <w:rsid w:val="00242868"/>
    <w:rsid w:val="00242A6A"/>
    <w:rsid w:val="00243693"/>
    <w:rsid w:val="00244941"/>
    <w:rsid w:val="002469EC"/>
    <w:rsid w:val="00247B6D"/>
    <w:rsid w:val="002504FF"/>
    <w:rsid w:val="002517D9"/>
    <w:rsid w:val="00252FF6"/>
    <w:rsid w:val="002551BC"/>
    <w:rsid w:val="00255EDD"/>
    <w:rsid w:val="00257024"/>
    <w:rsid w:val="002576D5"/>
    <w:rsid w:val="00261464"/>
    <w:rsid w:val="002617EF"/>
    <w:rsid w:val="00264DE6"/>
    <w:rsid w:val="00264E90"/>
    <w:rsid w:val="002651A6"/>
    <w:rsid w:val="00265BFD"/>
    <w:rsid w:val="002661F4"/>
    <w:rsid w:val="00266D87"/>
    <w:rsid w:val="002723A4"/>
    <w:rsid w:val="002727AB"/>
    <w:rsid w:val="00272D0C"/>
    <w:rsid w:val="00273ADF"/>
    <w:rsid w:val="00282839"/>
    <w:rsid w:val="00282C29"/>
    <w:rsid w:val="00283EC2"/>
    <w:rsid w:val="002852E7"/>
    <w:rsid w:val="00287B82"/>
    <w:rsid w:val="002918EE"/>
    <w:rsid w:val="00292C38"/>
    <w:rsid w:val="00292FAF"/>
    <w:rsid w:val="00295AD4"/>
    <w:rsid w:val="002966EA"/>
    <w:rsid w:val="00297EFD"/>
    <w:rsid w:val="002A5070"/>
    <w:rsid w:val="002A5C1F"/>
    <w:rsid w:val="002A6C21"/>
    <w:rsid w:val="002B16B3"/>
    <w:rsid w:val="002B2396"/>
    <w:rsid w:val="002B37AB"/>
    <w:rsid w:val="002B40EB"/>
    <w:rsid w:val="002B6CD5"/>
    <w:rsid w:val="002B7885"/>
    <w:rsid w:val="002C0FCA"/>
    <w:rsid w:val="002C1BFD"/>
    <w:rsid w:val="002C3431"/>
    <w:rsid w:val="002C4A06"/>
    <w:rsid w:val="002C527E"/>
    <w:rsid w:val="002C58CB"/>
    <w:rsid w:val="002C6233"/>
    <w:rsid w:val="002C65CE"/>
    <w:rsid w:val="002C6B5D"/>
    <w:rsid w:val="002D2FAF"/>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1833"/>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BA"/>
    <w:rsid w:val="003619D2"/>
    <w:rsid w:val="00361C2B"/>
    <w:rsid w:val="003653D0"/>
    <w:rsid w:val="00365601"/>
    <w:rsid w:val="0036689A"/>
    <w:rsid w:val="00372EFD"/>
    <w:rsid w:val="00373383"/>
    <w:rsid w:val="003749E4"/>
    <w:rsid w:val="00377047"/>
    <w:rsid w:val="00377F6C"/>
    <w:rsid w:val="003818F3"/>
    <w:rsid w:val="003857C3"/>
    <w:rsid w:val="00386092"/>
    <w:rsid w:val="00386331"/>
    <w:rsid w:val="00386F41"/>
    <w:rsid w:val="00386FBF"/>
    <w:rsid w:val="003902F5"/>
    <w:rsid w:val="00390830"/>
    <w:rsid w:val="00390A24"/>
    <w:rsid w:val="00391D27"/>
    <w:rsid w:val="003961F7"/>
    <w:rsid w:val="00396269"/>
    <w:rsid w:val="0039775D"/>
    <w:rsid w:val="00397ECA"/>
    <w:rsid w:val="00397F22"/>
    <w:rsid w:val="003A23B8"/>
    <w:rsid w:val="003A6D6D"/>
    <w:rsid w:val="003A7B4A"/>
    <w:rsid w:val="003B3A6E"/>
    <w:rsid w:val="003B49ED"/>
    <w:rsid w:val="003C26AD"/>
    <w:rsid w:val="003C3AB8"/>
    <w:rsid w:val="003C577C"/>
    <w:rsid w:val="003C743C"/>
    <w:rsid w:val="003D1A0E"/>
    <w:rsid w:val="003D1CFF"/>
    <w:rsid w:val="003D28A2"/>
    <w:rsid w:val="003D4531"/>
    <w:rsid w:val="003D4ADE"/>
    <w:rsid w:val="003D77E9"/>
    <w:rsid w:val="003E1770"/>
    <w:rsid w:val="003E2CA2"/>
    <w:rsid w:val="003E4AD2"/>
    <w:rsid w:val="003F09CE"/>
    <w:rsid w:val="003F575F"/>
    <w:rsid w:val="003F6B20"/>
    <w:rsid w:val="00403EFB"/>
    <w:rsid w:val="00411D73"/>
    <w:rsid w:val="00411F1E"/>
    <w:rsid w:val="00412BE2"/>
    <w:rsid w:val="0041496D"/>
    <w:rsid w:val="00415855"/>
    <w:rsid w:val="0041623B"/>
    <w:rsid w:val="004169C9"/>
    <w:rsid w:val="00422AEC"/>
    <w:rsid w:val="00423D14"/>
    <w:rsid w:val="004307AC"/>
    <w:rsid w:val="00433BCE"/>
    <w:rsid w:val="00433DDD"/>
    <w:rsid w:val="00435316"/>
    <w:rsid w:val="00442E14"/>
    <w:rsid w:val="00444456"/>
    <w:rsid w:val="00444F95"/>
    <w:rsid w:val="00445980"/>
    <w:rsid w:val="00446FDF"/>
    <w:rsid w:val="00447B53"/>
    <w:rsid w:val="00450732"/>
    <w:rsid w:val="00450B9A"/>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39A"/>
    <w:rsid w:val="004815F5"/>
    <w:rsid w:val="0048334B"/>
    <w:rsid w:val="00484BC5"/>
    <w:rsid w:val="004905F8"/>
    <w:rsid w:val="004927E8"/>
    <w:rsid w:val="00493FD5"/>
    <w:rsid w:val="004974DD"/>
    <w:rsid w:val="004A0CAE"/>
    <w:rsid w:val="004A188D"/>
    <w:rsid w:val="004A2308"/>
    <w:rsid w:val="004A26F7"/>
    <w:rsid w:val="004B0032"/>
    <w:rsid w:val="004B0AAF"/>
    <w:rsid w:val="004B516E"/>
    <w:rsid w:val="004B6699"/>
    <w:rsid w:val="004C3067"/>
    <w:rsid w:val="004C31B9"/>
    <w:rsid w:val="004C3788"/>
    <w:rsid w:val="004C62AD"/>
    <w:rsid w:val="004D0DDB"/>
    <w:rsid w:val="004D5E0E"/>
    <w:rsid w:val="004E0329"/>
    <w:rsid w:val="004E130D"/>
    <w:rsid w:val="004E2382"/>
    <w:rsid w:val="004E2594"/>
    <w:rsid w:val="004F1CEC"/>
    <w:rsid w:val="004F4E16"/>
    <w:rsid w:val="004F7769"/>
    <w:rsid w:val="00503D57"/>
    <w:rsid w:val="00505A6D"/>
    <w:rsid w:val="0050635E"/>
    <w:rsid w:val="00521F0D"/>
    <w:rsid w:val="005307F8"/>
    <w:rsid w:val="00534235"/>
    <w:rsid w:val="0053449C"/>
    <w:rsid w:val="005416DF"/>
    <w:rsid w:val="005428FB"/>
    <w:rsid w:val="00551C18"/>
    <w:rsid w:val="005526AE"/>
    <w:rsid w:val="005546A7"/>
    <w:rsid w:val="005547A1"/>
    <w:rsid w:val="00556693"/>
    <w:rsid w:val="0056060C"/>
    <w:rsid w:val="0056608B"/>
    <w:rsid w:val="00566FB0"/>
    <w:rsid w:val="00570842"/>
    <w:rsid w:val="00574214"/>
    <w:rsid w:val="0057531A"/>
    <w:rsid w:val="00575C96"/>
    <w:rsid w:val="0058018E"/>
    <w:rsid w:val="00582168"/>
    <w:rsid w:val="00584F10"/>
    <w:rsid w:val="00586F9C"/>
    <w:rsid w:val="005947FA"/>
    <w:rsid w:val="005A2D10"/>
    <w:rsid w:val="005A324B"/>
    <w:rsid w:val="005B0173"/>
    <w:rsid w:val="005B018B"/>
    <w:rsid w:val="005B0EDE"/>
    <w:rsid w:val="005B19AF"/>
    <w:rsid w:val="005B4DDB"/>
    <w:rsid w:val="005B5E7B"/>
    <w:rsid w:val="005B60B1"/>
    <w:rsid w:val="005B7078"/>
    <w:rsid w:val="005B7F52"/>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150F"/>
    <w:rsid w:val="00623238"/>
    <w:rsid w:val="00636D1C"/>
    <w:rsid w:val="00640BC6"/>
    <w:rsid w:val="00641DC7"/>
    <w:rsid w:val="00646402"/>
    <w:rsid w:val="00655805"/>
    <w:rsid w:val="00656CEB"/>
    <w:rsid w:val="00656D9D"/>
    <w:rsid w:val="00660DC8"/>
    <w:rsid w:val="00661063"/>
    <w:rsid w:val="00662E18"/>
    <w:rsid w:val="006638F3"/>
    <w:rsid w:val="006642C6"/>
    <w:rsid w:val="00664F52"/>
    <w:rsid w:val="00670440"/>
    <w:rsid w:val="006704CE"/>
    <w:rsid w:val="006705E2"/>
    <w:rsid w:val="006742BE"/>
    <w:rsid w:val="00680D21"/>
    <w:rsid w:val="006842FE"/>
    <w:rsid w:val="0068436F"/>
    <w:rsid w:val="00685318"/>
    <w:rsid w:val="00685F2C"/>
    <w:rsid w:val="00691701"/>
    <w:rsid w:val="00695034"/>
    <w:rsid w:val="00696580"/>
    <w:rsid w:val="006A2906"/>
    <w:rsid w:val="006A34AA"/>
    <w:rsid w:val="006A5721"/>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87C"/>
    <w:rsid w:val="006E5EC6"/>
    <w:rsid w:val="006E7815"/>
    <w:rsid w:val="006F0348"/>
    <w:rsid w:val="006F0580"/>
    <w:rsid w:val="006F06C2"/>
    <w:rsid w:val="006F32EF"/>
    <w:rsid w:val="006F479F"/>
    <w:rsid w:val="006F6995"/>
    <w:rsid w:val="006F7DE8"/>
    <w:rsid w:val="0070107D"/>
    <w:rsid w:val="00701F5C"/>
    <w:rsid w:val="007021AD"/>
    <w:rsid w:val="007029A7"/>
    <w:rsid w:val="00703AE6"/>
    <w:rsid w:val="0071081F"/>
    <w:rsid w:val="00711CEF"/>
    <w:rsid w:val="00713C7B"/>
    <w:rsid w:val="00715299"/>
    <w:rsid w:val="0072031D"/>
    <w:rsid w:val="00722644"/>
    <w:rsid w:val="00722AA1"/>
    <w:rsid w:val="00723400"/>
    <w:rsid w:val="00723EDA"/>
    <w:rsid w:val="007245A1"/>
    <w:rsid w:val="00725B39"/>
    <w:rsid w:val="007303C9"/>
    <w:rsid w:val="0073137E"/>
    <w:rsid w:val="007364D1"/>
    <w:rsid w:val="0073756E"/>
    <w:rsid w:val="0074582D"/>
    <w:rsid w:val="0074642B"/>
    <w:rsid w:val="00747029"/>
    <w:rsid w:val="00751A82"/>
    <w:rsid w:val="007527A4"/>
    <w:rsid w:val="00752F8A"/>
    <w:rsid w:val="00753BF2"/>
    <w:rsid w:val="00754644"/>
    <w:rsid w:val="0075517A"/>
    <w:rsid w:val="00756767"/>
    <w:rsid w:val="007617FC"/>
    <w:rsid w:val="00762869"/>
    <w:rsid w:val="00765828"/>
    <w:rsid w:val="007670B2"/>
    <w:rsid w:val="00770AD5"/>
    <w:rsid w:val="007713E0"/>
    <w:rsid w:val="00776E82"/>
    <w:rsid w:val="00782006"/>
    <w:rsid w:val="007838AF"/>
    <w:rsid w:val="007838EF"/>
    <w:rsid w:val="00784C31"/>
    <w:rsid w:val="00785084"/>
    <w:rsid w:val="007877E2"/>
    <w:rsid w:val="00796E61"/>
    <w:rsid w:val="00797547"/>
    <w:rsid w:val="007A244F"/>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0ABC"/>
    <w:rsid w:val="007C1480"/>
    <w:rsid w:val="007C1D78"/>
    <w:rsid w:val="007C3463"/>
    <w:rsid w:val="007C3C03"/>
    <w:rsid w:val="007C4CFE"/>
    <w:rsid w:val="007C6EC5"/>
    <w:rsid w:val="007D07F0"/>
    <w:rsid w:val="007D4DF4"/>
    <w:rsid w:val="007D5100"/>
    <w:rsid w:val="007D5DC8"/>
    <w:rsid w:val="007D735C"/>
    <w:rsid w:val="007D7575"/>
    <w:rsid w:val="007E2314"/>
    <w:rsid w:val="007E47DF"/>
    <w:rsid w:val="007E5C5B"/>
    <w:rsid w:val="007E6322"/>
    <w:rsid w:val="007E6C3C"/>
    <w:rsid w:val="007F0C7B"/>
    <w:rsid w:val="007F2899"/>
    <w:rsid w:val="007F42B2"/>
    <w:rsid w:val="007F4983"/>
    <w:rsid w:val="007F7776"/>
    <w:rsid w:val="008001FE"/>
    <w:rsid w:val="00800338"/>
    <w:rsid w:val="00803226"/>
    <w:rsid w:val="00804A15"/>
    <w:rsid w:val="0080674B"/>
    <w:rsid w:val="008122AD"/>
    <w:rsid w:val="008141C6"/>
    <w:rsid w:val="00815732"/>
    <w:rsid w:val="00820790"/>
    <w:rsid w:val="0082427E"/>
    <w:rsid w:val="0082541D"/>
    <w:rsid w:val="0082601D"/>
    <w:rsid w:val="00827A9C"/>
    <w:rsid w:val="0083143D"/>
    <w:rsid w:val="008314CC"/>
    <w:rsid w:val="00831A18"/>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3CB1"/>
    <w:rsid w:val="00896340"/>
    <w:rsid w:val="008A6C88"/>
    <w:rsid w:val="008B216B"/>
    <w:rsid w:val="008B2BDF"/>
    <w:rsid w:val="008B5438"/>
    <w:rsid w:val="008B62CD"/>
    <w:rsid w:val="008C0CB1"/>
    <w:rsid w:val="008C21AE"/>
    <w:rsid w:val="008C280F"/>
    <w:rsid w:val="008C34FA"/>
    <w:rsid w:val="008C50A9"/>
    <w:rsid w:val="008C6358"/>
    <w:rsid w:val="008C7D95"/>
    <w:rsid w:val="008D446C"/>
    <w:rsid w:val="008D4B01"/>
    <w:rsid w:val="008D7C0F"/>
    <w:rsid w:val="008E0388"/>
    <w:rsid w:val="008E1A03"/>
    <w:rsid w:val="008E3036"/>
    <w:rsid w:val="008E464B"/>
    <w:rsid w:val="008E4A9B"/>
    <w:rsid w:val="008E6802"/>
    <w:rsid w:val="008F02AC"/>
    <w:rsid w:val="008F4195"/>
    <w:rsid w:val="008F6582"/>
    <w:rsid w:val="008F69A8"/>
    <w:rsid w:val="008F6BD3"/>
    <w:rsid w:val="00901A21"/>
    <w:rsid w:val="0090242D"/>
    <w:rsid w:val="00904756"/>
    <w:rsid w:val="00904A78"/>
    <w:rsid w:val="00905BC2"/>
    <w:rsid w:val="00906819"/>
    <w:rsid w:val="00907894"/>
    <w:rsid w:val="0091022B"/>
    <w:rsid w:val="00911340"/>
    <w:rsid w:val="00922D7B"/>
    <w:rsid w:val="00922F21"/>
    <w:rsid w:val="00930111"/>
    <w:rsid w:val="00937815"/>
    <w:rsid w:val="00942866"/>
    <w:rsid w:val="009440BE"/>
    <w:rsid w:val="0094463F"/>
    <w:rsid w:val="00945A4F"/>
    <w:rsid w:val="00947FA8"/>
    <w:rsid w:val="00953393"/>
    <w:rsid w:val="00953905"/>
    <w:rsid w:val="00953FF5"/>
    <w:rsid w:val="00955295"/>
    <w:rsid w:val="00956AE6"/>
    <w:rsid w:val="0095723F"/>
    <w:rsid w:val="00957900"/>
    <w:rsid w:val="00960CCB"/>
    <w:rsid w:val="009662D9"/>
    <w:rsid w:val="00966EEF"/>
    <w:rsid w:val="00971B57"/>
    <w:rsid w:val="00972D01"/>
    <w:rsid w:val="00974B64"/>
    <w:rsid w:val="00975527"/>
    <w:rsid w:val="00981330"/>
    <w:rsid w:val="00982D83"/>
    <w:rsid w:val="00984E70"/>
    <w:rsid w:val="00993C38"/>
    <w:rsid w:val="00993C72"/>
    <w:rsid w:val="00995AEF"/>
    <w:rsid w:val="00995FAC"/>
    <w:rsid w:val="00997E80"/>
    <w:rsid w:val="009A03DE"/>
    <w:rsid w:val="009A12DF"/>
    <w:rsid w:val="009B192B"/>
    <w:rsid w:val="009B2323"/>
    <w:rsid w:val="009B44FC"/>
    <w:rsid w:val="009B782B"/>
    <w:rsid w:val="009C02B8"/>
    <w:rsid w:val="009C1F16"/>
    <w:rsid w:val="009C3576"/>
    <w:rsid w:val="009C39DD"/>
    <w:rsid w:val="009C47AF"/>
    <w:rsid w:val="009C5BB5"/>
    <w:rsid w:val="009D15B2"/>
    <w:rsid w:val="009D435F"/>
    <w:rsid w:val="009D58B9"/>
    <w:rsid w:val="009D667C"/>
    <w:rsid w:val="009D77C1"/>
    <w:rsid w:val="009E0542"/>
    <w:rsid w:val="009E2385"/>
    <w:rsid w:val="009E4842"/>
    <w:rsid w:val="009E50BD"/>
    <w:rsid w:val="009E68C5"/>
    <w:rsid w:val="009F1AF9"/>
    <w:rsid w:val="009F243A"/>
    <w:rsid w:val="009F4F96"/>
    <w:rsid w:val="009F5332"/>
    <w:rsid w:val="009F54D1"/>
    <w:rsid w:val="009F5ED3"/>
    <w:rsid w:val="00A00AB5"/>
    <w:rsid w:val="00A00B9F"/>
    <w:rsid w:val="00A01D5A"/>
    <w:rsid w:val="00A025DD"/>
    <w:rsid w:val="00A04CB3"/>
    <w:rsid w:val="00A07222"/>
    <w:rsid w:val="00A129DC"/>
    <w:rsid w:val="00A20B7A"/>
    <w:rsid w:val="00A23D0A"/>
    <w:rsid w:val="00A24047"/>
    <w:rsid w:val="00A26E79"/>
    <w:rsid w:val="00A354FC"/>
    <w:rsid w:val="00A36B8A"/>
    <w:rsid w:val="00A40597"/>
    <w:rsid w:val="00A40F2F"/>
    <w:rsid w:val="00A4228B"/>
    <w:rsid w:val="00A42501"/>
    <w:rsid w:val="00A42722"/>
    <w:rsid w:val="00A42842"/>
    <w:rsid w:val="00A501E3"/>
    <w:rsid w:val="00A52EF4"/>
    <w:rsid w:val="00A53BE1"/>
    <w:rsid w:val="00A57F7C"/>
    <w:rsid w:val="00A6138F"/>
    <w:rsid w:val="00A61FAB"/>
    <w:rsid w:val="00A629D5"/>
    <w:rsid w:val="00A62BAC"/>
    <w:rsid w:val="00A6421B"/>
    <w:rsid w:val="00A657D4"/>
    <w:rsid w:val="00A65C04"/>
    <w:rsid w:val="00A738E6"/>
    <w:rsid w:val="00A73EE7"/>
    <w:rsid w:val="00A748FA"/>
    <w:rsid w:val="00A76BAF"/>
    <w:rsid w:val="00A7727B"/>
    <w:rsid w:val="00A83CC1"/>
    <w:rsid w:val="00A8498A"/>
    <w:rsid w:val="00A869D6"/>
    <w:rsid w:val="00A91DBC"/>
    <w:rsid w:val="00A92504"/>
    <w:rsid w:val="00A93678"/>
    <w:rsid w:val="00A953C1"/>
    <w:rsid w:val="00A95BD4"/>
    <w:rsid w:val="00A9724A"/>
    <w:rsid w:val="00AA0910"/>
    <w:rsid w:val="00AA1634"/>
    <w:rsid w:val="00AA2E10"/>
    <w:rsid w:val="00AB47E8"/>
    <w:rsid w:val="00AC357D"/>
    <w:rsid w:val="00AC6F05"/>
    <w:rsid w:val="00AD62E1"/>
    <w:rsid w:val="00AD6C4E"/>
    <w:rsid w:val="00AE2E16"/>
    <w:rsid w:val="00AF0083"/>
    <w:rsid w:val="00AF0379"/>
    <w:rsid w:val="00AF4245"/>
    <w:rsid w:val="00AF47D3"/>
    <w:rsid w:val="00AF5A4E"/>
    <w:rsid w:val="00AF5D36"/>
    <w:rsid w:val="00B02754"/>
    <w:rsid w:val="00B0505B"/>
    <w:rsid w:val="00B07DC5"/>
    <w:rsid w:val="00B165B2"/>
    <w:rsid w:val="00B16D01"/>
    <w:rsid w:val="00B16E08"/>
    <w:rsid w:val="00B17686"/>
    <w:rsid w:val="00B20BB3"/>
    <w:rsid w:val="00B25AAB"/>
    <w:rsid w:val="00B2694A"/>
    <w:rsid w:val="00B27506"/>
    <w:rsid w:val="00B27876"/>
    <w:rsid w:val="00B27DFA"/>
    <w:rsid w:val="00B34B35"/>
    <w:rsid w:val="00B4357D"/>
    <w:rsid w:val="00B4422E"/>
    <w:rsid w:val="00B54559"/>
    <w:rsid w:val="00B6347D"/>
    <w:rsid w:val="00B63C1E"/>
    <w:rsid w:val="00B63EC8"/>
    <w:rsid w:val="00B663B9"/>
    <w:rsid w:val="00B67977"/>
    <w:rsid w:val="00B76BCB"/>
    <w:rsid w:val="00B80890"/>
    <w:rsid w:val="00B85273"/>
    <w:rsid w:val="00B8620C"/>
    <w:rsid w:val="00B92055"/>
    <w:rsid w:val="00B94C10"/>
    <w:rsid w:val="00B94FEE"/>
    <w:rsid w:val="00B952BD"/>
    <w:rsid w:val="00B9603B"/>
    <w:rsid w:val="00B97377"/>
    <w:rsid w:val="00BA165C"/>
    <w:rsid w:val="00BA1B8F"/>
    <w:rsid w:val="00BA27A3"/>
    <w:rsid w:val="00BA4F61"/>
    <w:rsid w:val="00BA5A31"/>
    <w:rsid w:val="00BA5DF5"/>
    <w:rsid w:val="00BB15D5"/>
    <w:rsid w:val="00BB28CF"/>
    <w:rsid w:val="00BB2DAF"/>
    <w:rsid w:val="00BB37EA"/>
    <w:rsid w:val="00BB40C3"/>
    <w:rsid w:val="00BB5C5A"/>
    <w:rsid w:val="00BB77FB"/>
    <w:rsid w:val="00BC0C00"/>
    <w:rsid w:val="00BC3806"/>
    <w:rsid w:val="00BC4AE2"/>
    <w:rsid w:val="00BD1655"/>
    <w:rsid w:val="00BE248B"/>
    <w:rsid w:val="00BE3DE3"/>
    <w:rsid w:val="00BE4247"/>
    <w:rsid w:val="00BE7A2C"/>
    <w:rsid w:val="00BF0A82"/>
    <w:rsid w:val="00BF0B3F"/>
    <w:rsid w:val="00BF496F"/>
    <w:rsid w:val="00BF5918"/>
    <w:rsid w:val="00BF742F"/>
    <w:rsid w:val="00BF786B"/>
    <w:rsid w:val="00C00FB5"/>
    <w:rsid w:val="00C054D0"/>
    <w:rsid w:val="00C05B2D"/>
    <w:rsid w:val="00C05DC2"/>
    <w:rsid w:val="00C05F3F"/>
    <w:rsid w:val="00C16815"/>
    <w:rsid w:val="00C17B3F"/>
    <w:rsid w:val="00C22194"/>
    <w:rsid w:val="00C237FA"/>
    <w:rsid w:val="00C247D1"/>
    <w:rsid w:val="00C267C6"/>
    <w:rsid w:val="00C31BB7"/>
    <w:rsid w:val="00C328B5"/>
    <w:rsid w:val="00C35100"/>
    <w:rsid w:val="00C35108"/>
    <w:rsid w:val="00C352B6"/>
    <w:rsid w:val="00C43B63"/>
    <w:rsid w:val="00C45151"/>
    <w:rsid w:val="00C458FB"/>
    <w:rsid w:val="00C460D0"/>
    <w:rsid w:val="00C507BA"/>
    <w:rsid w:val="00C52EC5"/>
    <w:rsid w:val="00C669DC"/>
    <w:rsid w:val="00C706F0"/>
    <w:rsid w:val="00C71B04"/>
    <w:rsid w:val="00C71E51"/>
    <w:rsid w:val="00C7265F"/>
    <w:rsid w:val="00C73302"/>
    <w:rsid w:val="00C75761"/>
    <w:rsid w:val="00C77297"/>
    <w:rsid w:val="00C84B33"/>
    <w:rsid w:val="00C84F3A"/>
    <w:rsid w:val="00C85202"/>
    <w:rsid w:val="00C87129"/>
    <w:rsid w:val="00C90C96"/>
    <w:rsid w:val="00C90D0C"/>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4CC9"/>
    <w:rsid w:val="00D056A8"/>
    <w:rsid w:val="00D06975"/>
    <w:rsid w:val="00D129C3"/>
    <w:rsid w:val="00D130B7"/>
    <w:rsid w:val="00D13A92"/>
    <w:rsid w:val="00D13CE0"/>
    <w:rsid w:val="00D13E93"/>
    <w:rsid w:val="00D160C7"/>
    <w:rsid w:val="00D16FEC"/>
    <w:rsid w:val="00D17440"/>
    <w:rsid w:val="00D20AEA"/>
    <w:rsid w:val="00D21405"/>
    <w:rsid w:val="00D217D2"/>
    <w:rsid w:val="00D22E75"/>
    <w:rsid w:val="00D23BC6"/>
    <w:rsid w:val="00D25278"/>
    <w:rsid w:val="00D2645B"/>
    <w:rsid w:val="00D26CCB"/>
    <w:rsid w:val="00D26E27"/>
    <w:rsid w:val="00D355A4"/>
    <w:rsid w:val="00D35BE9"/>
    <w:rsid w:val="00D37156"/>
    <w:rsid w:val="00D405E4"/>
    <w:rsid w:val="00D40C65"/>
    <w:rsid w:val="00D42F1F"/>
    <w:rsid w:val="00D44912"/>
    <w:rsid w:val="00D4672A"/>
    <w:rsid w:val="00D47E18"/>
    <w:rsid w:val="00D521C8"/>
    <w:rsid w:val="00D55388"/>
    <w:rsid w:val="00D61CC8"/>
    <w:rsid w:val="00D6226D"/>
    <w:rsid w:val="00D66F4D"/>
    <w:rsid w:val="00D71C8E"/>
    <w:rsid w:val="00D72EC7"/>
    <w:rsid w:val="00D76D8B"/>
    <w:rsid w:val="00D8180E"/>
    <w:rsid w:val="00D8566E"/>
    <w:rsid w:val="00D8719F"/>
    <w:rsid w:val="00D91001"/>
    <w:rsid w:val="00D92E71"/>
    <w:rsid w:val="00D94A82"/>
    <w:rsid w:val="00D96C27"/>
    <w:rsid w:val="00D97BF7"/>
    <w:rsid w:val="00DA11D0"/>
    <w:rsid w:val="00DA16B8"/>
    <w:rsid w:val="00DA272A"/>
    <w:rsid w:val="00DA2F9D"/>
    <w:rsid w:val="00DA3580"/>
    <w:rsid w:val="00DA3AA4"/>
    <w:rsid w:val="00DA3DB6"/>
    <w:rsid w:val="00DA60C1"/>
    <w:rsid w:val="00DA7550"/>
    <w:rsid w:val="00DB16B3"/>
    <w:rsid w:val="00DB24E2"/>
    <w:rsid w:val="00DB350B"/>
    <w:rsid w:val="00DB55E7"/>
    <w:rsid w:val="00DB7A48"/>
    <w:rsid w:val="00DC08F3"/>
    <w:rsid w:val="00DC0B91"/>
    <w:rsid w:val="00DC41AA"/>
    <w:rsid w:val="00DD17F8"/>
    <w:rsid w:val="00DD335C"/>
    <w:rsid w:val="00DD4EDF"/>
    <w:rsid w:val="00DD57B1"/>
    <w:rsid w:val="00DD7728"/>
    <w:rsid w:val="00DD7B0B"/>
    <w:rsid w:val="00DE1206"/>
    <w:rsid w:val="00DE31F7"/>
    <w:rsid w:val="00DE5A0A"/>
    <w:rsid w:val="00DE6026"/>
    <w:rsid w:val="00DE6675"/>
    <w:rsid w:val="00DF0C9C"/>
    <w:rsid w:val="00DF2235"/>
    <w:rsid w:val="00DF33A6"/>
    <w:rsid w:val="00DF4538"/>
    <w:rsid w:val="00DF57F0"/>
    <w:rsid w:val="00E053E1"/>
    <w:rsid w:val="00E05818"/>
    <w:rsid w:val="00E07016"/>
    <w:rsid w:val="00E1469E"/>
    <w:rsid w:val="00E14E78"/>
    <w:rsid w:val="00E14E7C"/>
    <w:rsid w:val="00E15CD8"/>
    <w:rsid w:val="00E16A70"/>
    <w:rsid w:val="00E233C9"/>
    <w:rsid w:val="00E241FE"/>
    <w:rsid w:val="00E249C1"/>
    <w:rsid w:val="00E265AA"/>
    <w:rsid w:val="00E27ABE"/>
    <w:rsid w:val="00E34FFC"/>
    <w:rsid w:val="00E432BB"/>
    <w:rsid w:val="00E43BB2"/>
    <w:rsid w:val="00E529E3"/>
    <w:rsid w:val="00E54D9F"/>
    <w:rsid w:val="00E555B6"/>
    <w:rsid w:val="00E56B8C"/>
    <w:rsid w:val="00E56E3E"/>
    <w:rsid w:val="00E6224B"/>
    <w:rsid w:val="00E65476"/>
    <w:rsid w:val="00E65B72"/>
    <w:rsid w:val="00E669C3"/>
    <w:rsid w:val="00E67FD4"/>
    <w:rsid w:val="00E71629"/>
    <w:rsid w:val="00E73129"/>
    <w:rsid w:val="00E81E6D"/>
    <w:rsid w:val="00E848A4"/>
    <w:rsid w:val="00E8753F"/>
    <w:rsid w:val="00E92E70"/>
    <w:rsid w:val="00EA2512"/>
    <w:rsid w:val="00EA3011"/>
    <w:rsid w:val="00EA3D4D"/>
    <w:rsid w:val="00EB1091"/>
    <w:rsid w:val="00EB154E"/>
    <w:rsid w:val="00EB6D64"/>
    <w:rsid w:val="00EB71E8"/>
    <w:rsid w:val="00EC112B"/>
    <w:rsid w:val="00EC15CE"/>
    <w:rsid w:val="00EC20AB"/>
    <w:rsid w:val="00EC3BF8"/>
    <w:rsid w:val="00EC4E3C"/>
    <w:rsid w:val="00EC57C9"/>
    <w:rsid w:val="00EC6445"/>
    <w:rsid w:val="00ED0EB2"/>
    <w:rsid w:val="00ED2D52"/>
    <w:rsid w:val="00ED7CBE"/>
    <w:rsid w:val="00EE287D"/>
    <w:rsid w:val="00EE2C29"/>
    <w:rsid w:val="00EE5BEB"/>
    <w:rsid w:val="00EE777D"/>
    <w:rsid w:val="00F012DD"/>
    <w:rsid w:val="00F0185A"/>
    <w:rsid w:val="00F03A6A"/>
    <w:rsid w:val="00F04AC3"/>
    <w:rsid w:val="00F118DA"/>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04F9"/>
    <w:rsid w:val="00F4356F"/>
    <w:rsid w:val="00F44109"/>
    <w:rsid w:val="00F4547C"/>
    <w:rsid w:val="00F47789"/>
    <w:rsid w:val="00F50F98"/>
    <w:rsid w:val="00F52354"/>
    <w:rsid w:val="00F54A18"/>
    <w:rsid w:val="00F56EC7"/>
    <w:rsid w:val="00F63669"/>
    <w:rsid w:val="00F7073F"/>
    <w:rsid w:val="00F70BD6"/>
    <w:rsid w:val="00F70CF2"/>
    <w:rsid w:val="00F70DFB"/>
    <w:rsid w:val="00F722B8"/>
    <w:rsid w:val="00F723E0"/>
    <w:rsid w:val="00F72E74"/>
    <w:rsid w:val="00F760CA"/>
    <w:rsid w:val="00F77119"/>
    <w:rsid w:val="00F82A70"/>
    <w:rsid w:val="00F82AC6"/>
    <w:rsid w:val="00F834A2"/>
    <w:rsid w:val="00F8597B"/>
    <w:rsid w:val="00F87BDC"/>
    <w:rsid w:val="00F93990"/>
    <w:rsid w:val="00F939A2"/>
    <w:rsid w:val="00F93FE5"/>
    <w:rsid w:val="00FA37A6"/>
    <w:rsid w:val="00FA4001"/>
    <w:rsid w:val="00FA56C9"/>
    <w:rsid w:val="00FA5A07"/>
    <w:rsid w:val="00FA6DFE"/>
    <w:rsid w:val="00FB0E6A"/>
    <w:rsid w:val="00FB1201"/>
    <w:rsid w:val="00FB2304"/>
    <w:rsid w:val="00FB242E"/>
    <w:rsid w:val="00FB3E72"/>
    <w:rsid w:val="00FB6487"/>
    <w:rsid w:val="00FB6B87"/>
    <w:rsid w:val="00FB7842"/>
    <w:rsid w:val="00FC1EB4"/>
    <w:rsid w:val="00FC3366"/>
    <w:rsid w:val="00FC7146"/>
    <w:rsid w:val="00FD3FC8"/>
    <w:rsid w:val="00FD6235"/>
    <w:rsid w:val="00FD7DD0"/>
    <w:rsid w:val="00FE00C6"/>
    <w:rsid w:val="00FE07D6"/>
    <w:rsid w:val="00FE3126"/>
    <w:rsid w:val="00FE4081"/>
    <w:rsid w:val="00FE4FDA"/>
    <w:rsid w:val="00FE6168"/>
    <w:rsid w:val="00FE7760"/>
    <w:rsid w:val="00FF1CF7"/>
    <w:rsid w:val="00FF499E"/>
    <w:rsid w:val="00FF6B1D"/>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0C108B"/>
    <w:rPr>
      <w:sz w:val="16"/>
      <w:szCs w:val="16"/>
    </w:rPr>
  </w:style>
  <w:style w:type="paragraph" w:styleId="CommentText">
    <w:name w:val="annotation text"/>
    <w:basedOn w:val="Normal"/>
    <w:link w:val="CommentTextChar"/>
    <w:uiPriority w:val="99"/>
    <w:unhideWhenUsed/>
    <w:rsid w:val="000C108B"/>
    <w:pPr>
      <w:spacing w:line="240" w:lineRule="auto"/>
    </w:pPr>
    <w:rPr>
      <w:sz w:val="20"/>
      <w:szCs w:val="20"/>
    </w:rPr>
  </w:style>
  <w:style w:type="character" w:customStyle="1" w:styleId="CommentTextChar">
    <w:name w:val="Comment Text Char"/>
    <w:basedOn w:val="DefaultParagraphFont"/>
    <w:link w:val="CommentText"/>
    <w:uiPriority w:val="99"/>
    <w:rsid w:val="000C108B"/>
    <w:rPr>
      <w:sz w:val="20"/>
      <w:szCs w:val="20"/>
    </w:rPr>
  </w:style>
  <w:style w:type="paragraph" w:styleId="CommentSubject">
    <w:name w:val="annotation subject"/>
    <w:basedOn w:val="CommentText"/>
    <w:next w:val="CommentText"/>
    <w:link w:val="CommentSubjectChar"/>
    <w:uiPriority w:val="99"/>
    <w:semiHidden/>
    <w:unhideWhenUsed/>
    <w:rsid w:val="000C108B"/>
    <w:rPr>
      <w:b/>
      <w:bCs/>
    </w:rPr>
  </w:style>
  <w:style w:type="character" w:customStyle="1" w:styleId="CommentSubjectChar">
    <w:name w:val="Comment Subject Char"/>
    <w:basedOn w:val="CommentTextChar"/>
    <w:link w:val="CommentSubject"/>
    <w:uiPriority w:val="99"/>
    <w:semiHidden/>
    <w:rsid w:val="000C1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5546</Words>
  <Characters>31618</Characters>
  <Application>Microsoft Office Word</Application>
  <DocSecurity>0</DocSecurity>
  <Lines>263</Lines>
  <Paragraphs>74</Paragraphs>
  <ScaleCrop>false</ScaleCrop>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Fyfield Parish Council</cp:lastModifiedBy>
  <cp:revision>73</cp:revision>
  <cp:lastPrinted>2024-10-18T08:31:00Z</cp:lastPrinted>
  <dcterms:created xsi:type="dcterms:W3CDTF">2024-09-26T12:49:00Z</dcterms:created>
  <dcterms:modified xsi:type="dcterms:W3CDTF">2025-07-10T09:31:00Z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